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EE2" w:rsidRPr="004A2E60" w:rsidRDefault="00CF5D32" w:rsidP="00867F9E">
      <w:pPr>
        <w:ind w:firstLineChars="500" w:firstLine="1400"/>
        <w:jc w:val="left"/>
        <w:rPr>
          <w:sz w:val="28"/>
          <w:szCs w:val="28"/>
        </w:rPr>
      </w:pPr>
      <w:r>
        <w:rPr>
          <w:rFonts w:ascii="黑体" w:eastAsia="黑体" w:hint="eastAsia"/>
          <w:sz w:val="28"/>
          <w:szCs w:val="28"/>
        </w:rPr>
        <w:t>技术报告</w:t>
      </w:r>
    </w:p>
    <w:p w:rsidR="004A2E60" w:rsidRDefault="004A2E60" w:rsidP="004A2E60">
      <w:pPr>
        <w:jc w:val="center"/>
        <w:rPr>
          <w:rFonts w:ascii="楷体_GB2312" w:eastAsia="楷体_GB2312"/>
          <w:sz w:val="18"/>
          <w:szCs w:val="18"/>
        </w:rPr>
      </w:pPr>
    </w:p>
    <w:p w:rsidR="004A2E60" w:rsidRPr="000F38F3" w:rsidRDefault="00475123" w:rsidP="004A2E60">
      <w:pPr>
        <w:jc w:val="center"/>
        <w:rPr>
          <w:rFonts w:ascii="仿宋_GB2312" w:eastAsia="仿宋_GB2312"/>
          <w:sz w:val="18"/>
          <w:szCs w:val="18"/>
        </w:rPr>
      </w:pPr>
      <w:r>
        <w:rPr>
          <w:rFonts w:ascii="仿宋_GB2312" w:eastAsia="仿宋_GB2312" w:hint="eastAsia"/>
          <w:sz w:val="18"/>
          <w:szCs w:val="18"/>
        </w:rPr>
        <w:t>蒋成鑫</w:t>
      </w:r>
      <w:r w:rsidR="00C96F93">
        <w:rPr>
          <w:rFonts w:ascii="仿宋_GB2312" w:eastAsia="仿宋_GB2312" w:hint="eastAsia"/>
          <w:sz w:val="18"/>
          <w:szCs w:val="18"/>
          <w:vertAlign w:val="superscript"/>
        </w:rPr>
        <w:t>1</w:t>
      </w:r>
      <w:r w:rsidR="004A2E60" w:rsidRPr="000F38F3">
        <w:rPr>
          <w:rFonts w:ascii="仿宋_GB2312" w:eastAsia="仿宋_GB2312" w:hint="eastAsia"/>
          <w:sz w:val="18"/>
          <w:szCs w:val="18"/>
          <w:vertAlign w:val="superscript"/>
        </w:rPr>
        <w:t xml:space="preserve">    </w:t>
      </w:r>
      <w:r>
        <w:rPr>
          <w:rFonts w:ascii="仿宋_GB2312" w:eastAsia="仿宋_GB2312" w:hint="eastAsia"/>
          <w:sz w:val="18"/>
          <w:szCs w:val="18"/>
        </w:rPr>
        <w:t>杨皓杰</w:t>
      </w:r>
      <w:r>
        <w:rPr>
          <w:rFonts w:ascii="仿宋_GB2312" w:eastAsia="仿宋_GB2312"/>
          <w:sz w:val="18"/>
          <w:szCs w:val="18"/>
          <w:vertAlign w:val="superscript"/>
        </w:rPr>
        <w:t>1</w:t>
      </w:r>
      <w:r w:rsidR="004A2E60" w:rsidRPr="000F38F3">
        <w:rPr>
          <w:rFonts w:ascii="仿宋_GB2312" w:eastAsia="仿宋_GB2312" w:hint="eastAsia"/>
          <w:sz w:val="18"/>
          <w:szCs w:val="18"/>
        </w:rPr>
        <w:t xml:space="preserve">   </w:t>
      </w:r>
      <w:r>
        <w:rPr>
          <w:rFonts w:ascii="仿宋_GB2312" w:eastAsia="仿宋_GB2312" w:hint="eastAsia"/>
          <w:sz w:val="18"/>
          <w:szCs w:val="18"/>
        </w:rPr>
        <w:t>李志豪</w:t>
      </w:r>
      <w:r w:rsidR="004A2E60" w:rsidRPr="000F38F3">
        <w:rPr>
          <w:rFonts w:ascii="仿宋_GB2312" w:eastAsia="仿宋_GB2312" w:hint="eastAsia"/>
          <w:sz w:val="18"/>
          <w:szCs w:val="18"/>
          <w:vertAlign w:val="superscript"/>
        </w:rPr>
        <w:t>1</w:t>
      </w:r>
    </w:p>
    <w:p w:rsidR="006D0EE2" w:rsidRPr="00166CC7" w:rsidRDefault="00166CC7" w:rsidP="00166CC7">
      <w:pPr>
        <w:spacing w:line="260" w:lineRule="exact"/>
        <w:jc w:val="center"/>
        <w:rPr>
          <w:sz w:val="18"/>
          <w:szCs w:val="21"/>
        </w:rPr>
      </w:pPr>
      <w:r>
        <w:rPr>
          <w:spacing w:val="6"/>
          <w:kern w:val="20"/>
          <w:sz w:val="15"/>
          <w:szCs w:val="15"/>
          <w:lang w:bidi="ar"/>
        </w:rPr>
        <w:t>(</w:t>
      </w:r>
      <w:r>
        <w:rPr>
          <w:rFonts w:hint="eastAsia"/>
          <w:spacing w:val="6"/>
          <w:kern w:val="20"/>
          <w:sz w:val="15"/>
          <w:szCs w:val="15"/>
          <w:lang w:bidi="ar"/>
        </w:rPr>
        <w:t>1</w:t>
      </w:r>
      <w:r>
        <w:rPr>
          <w:spacing w:val="6"/>
          <w:kern w:val="20"/>
          <w:sz w:val="15"/>
          <w:szCs w:val="15"/>
          <w:lang w:bidi="ar"/>
        </w:rPr>
        <w:t xml:space="preserve"> </w:t>
      </w:r>
      <w:r w:rsidRPr="00251489">
        <w:rPr>
          <w:rFonts w:hint="eastAsia"/>
          <w:spacing w:val="6"/>
          <w:kern w:val="20"/>
          <w:sz w:val="15"/>
          <w:szCs w:val="15"/>
          <w:lang w:bidi="ar"/>
        </w:rPr>
        <w:t>武汉理工大学交通学院，湖北</w:t>
      </w:r>
      <w:r w:rsidRPr="00251489">
        <w:rPr>
          <w:rFonts w:hint="eastAsia"/>
          <w:spacing w:val="6"/>
          <w:kern w:val="20"/>
          <w:sz w:val="15"/>
          <w:szCs w:val="15"/>
          <w:lang w:bidi="ar"/>
        </w:rPr>
        <w:t xml:space="preserve"> </w:t>
      </w:r>
      <w:r w:rsidRPr="00251489">
        <w:rPr>
          <w:rFonts w:hint="eastAsia"/>
          <w:spacing w:val="6"/>
          <w:kern w:val="20"/>
          <w:sz w:val="15"/>
          <w:szCs w:val="15"/>
          <w:lang w:bidi="ar"/>
        </w:rPr>
        <w:t>武汉</w:t>
      </w:r>
      <w:r w:rsidRPr="00251489">
        <w:rPr>
          <w:rFonts w:hint="eastAsia"/>
          <w:spacing w:val="6"/>
          <w:kern w:val="20"/>
          <w:sz w:val="15"/>
          <w:szCs w:val="15"/>
          <w:lang w:bidi="ar"/>
        </w:rPr>
        <w:t xml:space="preserve"> 430064</w:t>
      </w:r>
      <w:r>
        <w:rPr>
          <w:rFonts w:hint="eastAsia"/>
          <w:spacing w:val="6"/>
          <w:kern w:val="20"/>
          <w:sz w:val="15"/>
          <w:szCs w:val="15"/>
          <w:lang w:bidi="ar"/>
        </w:rPr>
        <w:t>)</w:t>
      </w:r>
    </w:p>
    <w:p w:rsidR="006D0EE2" w:rsidRPr="000F27BD" w:rsidRDefault="006D0EE2">
      <w:pPr>
        <w:tabs>
          <w:tab w:val="left" w:pos="3957"/>
        </w:tabs>
        <w:spacing w:line="260" w:lineRule="exact"/>
        <w:ind w:rightChars="-15" w:right="-31"/>
        <w:rPr>
          <w:rFonts w:ascii="宋体" w:hAnsi="宋体"/>
          <w:kern w:val="0"/>
          <w:sz w:val="15"/>
          <w:szCs w:val="15"/>
        </w:rPr>
      </w:pPr>
      <w:r w:rsidRPr="000F27BD">
        <w:rPr>
          <w:rFonts w:ascii="宋体" w:hAnsi="宋体" w:hint="eastAsia"/>
          <w:b/>
          <w:sz w:val="15"/>
          <w:szCs w:val="15"/>
        </w:rPr>
        <w:t>摘要</w:t>
      </w:r>
      <w:r w:rsidR="00BF0AC0">
        <w:rPr>
          <w:rFonts w:ascii="宋体" w:hint="eastAsia"/>
          <w:sz w:val="15"/>
          <w:szCs w:val="15"/>
        </w:rPr>
        <w:t xml:space="preserve"> </w:t>
      </w:r>
      <w:r w:rsidR="005379F8">
        <w:rPr>
          <w:rFonts w:ascii="宋体" w:hint="eastAsia"/>
          <w:sz w:val="15"/>
          <w:szCs w:val="15"/>
        </w:rPr>
        <w:t>本团队针对比赛方提供的数据集，设计了</w:t>
      </w:r>
      <w:r w:rsidR="005379F8" w:rsidRPr="005379F8">
        <w:rPr>
          <w:rFonts w:ascii="宋体" w:hint="eastAsia"/>
          <w:sz w:val="15"/>
          <w:szCs w:val="15"/>
        </w:rPr>
        <w:t>基于</w:t>
      </w:r>
      <w:proofErr w:type="spellStart"/>
      <w:r w:rsidR="005379F8">
        <w:rPr>
          <w:rFonts w:ascii="宋体" w:hint="eastAsia"/>
          <w:sz w:val="15"/>
          <w:szCs w:val="15"/>
        </w:rPr>
        <w:t>mmdetection</w:t>
      </w:r>
      <w:proofErr w:type="spellEnd"/>
      <w:r w:rsidR="005379F8" w:rsidRPr="005379F8">
        <w:rPr>
          <w:rFonts w:ascii="宋体" w:hint="eastAsia"/>
          <w:sz w:val="15"/>
          <w:szCs w:val="15"/>
        </w:rPr>
        <w:t>深度学习目标检测平台</w:t>
      </w:r>
      <w:r w:rsidR="005379F8">
        <w:rPr>
          <w:rFonts w:ascii="宋体" w:hint="eastAsia"/>
          <w:sz w:val="15"/>
          <w:szCs w:val="15"/>
        </w:rPr>
        <w:t>的</w:t>
      </w:r>
      <w:r w:rsidR="005379F8" w:rsidRPr="005379F8">
        <w:rPr>
          <w:rFonts w:ascii="宋体" w:hint="eastAsia"/>
          <w:sz w:val="15"/>
          <w:szCs w:val="15"/>
        </w:rPr>
        <w:t>高精度海洋目标智能感知算法</w:t>
      </w:r>
      <w:r w:rsidR="00BF0AC0">
        <w:rPr>
          <w:rFonts w:ascii="宋体" w:hint="eastAsia"/>
          <w:sz w:val="15"/>
          <w:szCs w:val="15"/>
        </w:rPr>
        <w:t>。</w:t>
      </w:r>
      <w:r w:rsidR="004E5A60">
        <w:rPr>
          <w:rFonts w:ascii="宋体" w:hint="eastAsia"/>
          <w:sz w:val="15"/>
          <w:szCs w:val="15"/>
        </w:rPr>
        <w:t>该算法</w:t>
      </w:r>
      <w:r w:rsidR="000541C3">
        <w:rPr>
          <w:rFonts w:ascii="宋体" w:hint="eastAsia"/>
          <w:sz w:val="15"/>
          <w:szCs w:val="15"/>
        </w:rPr>
        <w:t>在对数据集进行统计和分析的基础上，从网络模型设计、数据增强、</w:t>
      </w:r>
      <w:r w:rsidR="00976114">
        <w:rPr>
          <w:rFonts w:ascii="宋体" w:hint="eastAsia"/>
          <w:sz w:val="15"/>
          <w:szCs w:val="15"/>
        </w:rPr>
        <w:t>参数设置、</w:t>
      </w:r>
      <w:r w:rsidR="000541C3">
        <w:rPr>
          <w:rFonts w:ascii="宋体" w:hint="eastAsia"/>
          <w:sz w:val="15"/>
          <w:szCs w:val="15"/>
        </w:rPr>
        <w:t>模型训练和测试等方面提出一系列针对性的</w:t>
      </w:r>
      <w:r w:rsidR="00976114">
        <w:rPr>
          <w:rFonts w:ascii="宋体" w:hint="eastAsia"/>
          <w:sz w:val="15"/>
          <w:szCs w:val="15"/>
        </w:rPr>
        <w:t>改进</w:t>
      </w:r>
      <w:r w:rsidR="000541C3">
        <w:rPr>
          <w:rFonts w:ascii="宋体" w:hint="eastAsia"/>
          <w:sz w:val="15"/>
          <w:szCs w:val="15"/>
        </w:rPr>
        <w:t>方法和策略，然后通过渐进迭代式的方式对提出的方法和策略进行验证，</w:t>
      </w:r>
      <w:r w:rsidR="00BF0AC0">
        <w:rPr>
          <w:rFonts w:ascii="宋体" w:hint="eastAsia"/>
          <w:sz w:val="15"/>
          <w:szCs w:val="15"/>
        </w:rPr>
        <w:t>最终在A榜</w:t>
      </w:r>
      <w:r w:rsidR="00000C7F">
        <w:rPr>
          <w:rFonts w:ascii="宋体" w:hint="eastAsia"/>
          <w:sz w:val="15"/>
          <w:szCs w:val="15"/>
        </w:rPr>
        <w:t>和B</w:t>
      </w:r>
      <w:r w:rsidR="004567A1">
        <w:rPr>
          <w:rFonts w:ascii="宋体" w:hint="eastAsia"/>
          <w:sz w:val="15"/>
          <w:szCs w:val="15"/>
        </w:rPr>
        <w:t>榜</w:t>
      </w:r>
      <w:r w:rsidR="00BF0AC0">
        <w:rPr>
          <w:rFonts w:ascii="宋体" w:hint="eastAsia"/>
          <w:sz w:val="15"/>
          <w:szCs w:val="15"/>
        </w:rPr>
        <w:t>上</w:t>
      </w:r>
      <w:r w:rsidR="004567A1">
        <w:rPr>
          <w:rFonts w:ascii="宋体" w:hint="eastAsia"/>
          <w:sz w:val="15"/>
          <w:szCs w:val="15"/>
        </w:rPr>
        <w:t>分别</w:t>
      </w:r>
      <w:r w:rsidR="00BF0AC0">
        <w:rPr>
          <w:rFonts w:ascii="宋体" w:hint="eastAsia"/>
          <w:sz w:val="15"/>
          <w:szCs w:val="15"/>
        </w:rPr>
        <w:t>取得了6</w:t>
      </w:r>
      <w:r w:rsidR="00BF0AC0">
        <w:rPr>
          <w:rFonts w:ascii="宋体"/>
          <w:sz w:val="15"/>
          <w:szCs w:val="15"/>
        </w:rPr>
        <w:t>4.4</w:t>
      </w:r>
      <w:r w:rsidR="004567A1">
        <w:rPr>
          <w:rFonts w:ascii="宋体" w:hint="eastAsia"/>
          <w:sz w:val="15"/>
          <w:szCs w:val="15"/>
        </w:rPr>
        <w:t>和6</w:t>
      </w:r>
      <w:r w:rsidR="004567A1">
        <w:rPr>
          <w:rFonts w:ascii="宋体"/>
          <w:sz w:val="15"/>
          <w:szCs w:val="15"/>
        </w:rPr>
        <w:t>1.51</w:t>
      </w:r>
      <w:r w:rsidR="00BF0AC0">
        <w:rPr>
          <w:rFonts w:ascii="宋体" w:hint="eastAsia"/>
          <w:sz w:val="15"/>
          <w:szCs w:val="15"/>
        </w:rPr>
        <w:t>的成绩。</w:t>
      </w:r>
    </w:p>
    <w:p w:rsidR="006D0EE2" w:rsidRPr="00166CC7" w:rsidRDefault="006D0EE2" w:rsidP="00BF0AC0">
      <w:pPr>
        <w:spacing w:line="260" w:lineRule="exact"/>
        <w:ind w:rightChars="-15" w:right="-31"/>
        <w:rPr>
          <w:rFonts w:ascii="宋体"/>
          <w:sz w:val="15"/>
          <w:szCs w:val="15"/>
        </w:rPr>
      </w:pPr>
      <w:r w:rsidRPr="000F27BD">
        <w:rPr>
          <w:rFonts w:ascii="宋体" w:hAnsi="宋体" w:hint="eastAsia"/>
          <w:b/>
          <w:sz w:val="15"/>
          <w:szCs w:val="15"/>
        </w:rPr>
        <w:t>关键词</w:t>
      </w:r>
      <w:r w:rsidR="004A2E60" w:rsidRPr="000F27BD">
        <w:rPr>
          <w:rFonts w:ascii="宋体" w:hAnsi="宋体" w:hint="eastAsia"/>
          <w:b/>
          <w:sz w:val="15"/>
          <w:szCs w:val="15"/>
        </w:rPr>
        <w:t xml:space="preserve"> </w:t>
      </w:r>
      <w:r w:rsidR="00166CC7">
        <w:rPr>
          <w:rFonts w:ascii="宋体" w:hint="eastAsia"/>
          <w:sz w:val="15"/>
          <w:szCs w:val="15"/>
        </w:rPr>
        <w:t>海洋目标；数据增强；卷积神经网络；目标检测；深度学习；</w:t>
      </w:r>
    </w:p>
    <w:p w:rsidR="006D0EE2" w:rsidRPr="000F27BD" w:rsidRDefault="006D0EE2">
      <w:pPr>
        <w:spacing w:line="260" w:lineRule="exact"/>
        <w:ind w:rightChars="-15" w:right="-31"/>
        <w:rPr>
          <w:rFonts w:ascii="宋体"/>
          <w:sz w:val="15"/>
          <w:szCs w:val="15"/>
        </w:rPr>
      </w:pPr>
      <w:r w:rsidRPr="000F27BD">
        <w:rPr>
          <w:rFonts w:ascii="宋体" w:hAnsi="宋体" w:hint="eastAsia"/>
          <w:b/>
          <w:sz w:val="15"/>
          <w:szCs w:val="15"/>
        </w:rPr>
        <w:t>中图分类号</w:t>
      </w:r>
      <w:r w:rsidRPr="000F27BD">
        <w:rPr>
          <w:rFonts w:ascii="宋体" w:hAnsi="宋体" w:hint="eastAsia"/>
          <w:sz w:val="15"/>
          <w:szCs w:val="15"/>
        </w:rPr>
        <w:t>：</w:t>
      </w:r>
      <w:r w:rsidR="00166CC7" w:rsidRPr="00D72FE8">
        <w:rPr>
          <w:rFonts w:ascii="宋体"/>
          <w:sz w:val="15"/>
          <w:szCs w:val="15"/>
        </w:rPr>
        <w:t>TP319.56</w:t>
      </w:r>
    </w:p>
    <w:p w:rsidR="006D0EE2" w:rsidRDefault="006D0EE2">
      <w:pPr>
        <w:ind w:rightChars="241" w:right="506"/>
        <w:rPr>
          <w:rFonts w:ascii="宋体"/>
        </w:rPr>
      </w:pPr>
    </w:p>
    <w:p w:rsidR="004A2E60" w:rsidRPr="000F38F3" w:rsidRDefault="00475123" w:rsidP="004A2E60">
      <w:pPr>
        <w:ind w:leftChars="200" w:left="420" w:rightChars="241" w:right="506"/>
        <w:jc w:val="center"/>
        <w:rPr>
          <w:b/>
          <w:szCs w:val="21"/>
        </w:rPr>
      </w:pPr>
      <w:r>
        <w:rPr>
          <w:rFonts w:hint="eastAsia"/>
          <w:b/>
          <w:szCs w:val="21"/>
        </w:rPr>
        <w:t>Technical</w:t>
      </w:r>
      <w:r>
        <w:rPr>
          <w:b/>
          <w:szCs w:val="21"/>
        </w:rPr>
        <w:t xml:space="preserve"> </w:t>
      </w:r>
      <w:r>
        <w:rPr>
          <w:rFonts w:hint="eastAsia"/>
          <w:b/>
          <w:szCs w:val="21"/>
        </w:rPr>
        <w:t>Report</w:t>
      </w:r>
    </w:p>
    <w:p w:rsidR="006D0EE2" w:rsidRPr="004A2E60" w:rsidRDefault="006D0EE2">
      <w:pPr>
        <w:rPr>
          <w:sz w:val="18"/>
        </w:rPr>
      </w:pPr>
    </w:p>
    <w:p w:rsidR="00475123" w:rsidRPr="000F27BD" w:rsidRDefault="00475123" w:rsidP="004A2E60">
      <w:pPr>
        <w:ind w:leftChars="200" w:left="420" w:rightChars="241" w:right="506"/>
        <w:jc w:val="center"/>
        <w:rPr>
          <w:sz w:val="15"/>
          <w:szCs w:val="15"/>
        </w:rPr>
      </w:pPr>
      <w:bookmarkStart w:id="0" w:name="PointTmp"/>
      <w:r>
        <w:rPr>
          <w:rFonts w:hint="eastAsia"/>
          <w:sz w:val="15"/>
          <w:szCs w:val="15"/>
        </w:rPr>
        <w:t>Jiang</w:t>
      </w:r>
      <w:r>
        <w:rPr>
          <w:sz w:val="15"/>
          <w:szCs w:val="15"/>
        </w:rPr>
        <w:t xml:space="preserve"> </w:t>
      </w:r>
      <w:r>
        <w:rPr>
          <w:rFonts w:hint="eastAsia"/>
          <w:sz w:val="15"/>
          <w:szCs w:val="15"/>
        </w:rPr>
        <w:t>Cheng</w:t>
      </w:r>
      <w:r>
        <w:rPr>
          <w:sz w:val="15"/>
          <w:szCs w:val="15"/>
        </w:rPr>
        <w:t>-Xin</w:t>
      </w:r>
      <w:proofErr w:type="gramStart"/>
      <w:r w:rsidRPr="000F27BD">
        <w:rPr>
          <w:rFonts w:hint="eastAsia"/>
          <w:sz w:val="15"/>
          <w:szCs w:val="15"/>
          <w:vertAlign w:val="superscript"/>
        </w:rPr>
        <w:t>1</w:t>
      </w:r>
      <w:r w:rsidRPr="000F27BD">
        <w:rPr>
          <w:rFonts w:hint="eastAsia"/>
          <w:sz w:val="15"/>
          <w:szCs w:val="15"/>
        </w:rPr>
        <w:t xml:space="preserve">  </w:t>
      </w:r>
      <w:r>
        <w:rPr>
          <w:sz w:val="15"/>
          <w:szCs w:val="15"/>
        </w:rPr>
        <w:t>Yang</w:t>
      </w:r>
      <w:proofErr w:type="gramEnd"/>
      <w:r>
        <w:rPr>
          <w:sz w:val="15"/>
          <w:szCs w:val="15"/>
        </w:rPr>
        <w:t xml:space="preserve"> Hao-Jie</w:t>
      </w:r>
      <w:r>
        <w:rPr>
          <w:sz w:val="15"/>
          <w:szCs w:val="15"/>
          <w:vertAlign w:val="superscript"/>
        </w:rPr>
        <w:t>1</w:t>
      </w:r>
      <w:r w:rsidRPr="000F27BD">
        <w:rPr>
          <w:rFonts w:hint="eastAsia"/>
          <w:sz w:val="15"/>
          <w:szCs w:val="15"/>
        </w:rPr>
        <w:t xml:space="preserve">  </w:t>
      </w:r>
      <w:r>
        <w:rPr>
          <w:sz w:val="15"/>
          <w:szCs w:val="15"/>
        </w:rPr>
        <w:t>Li Zhi-Hao</w:t>
      </w:r>
      <w:r w:rsidRPr="000F27BD">
        <w:rPr>
          <w:rFonts w:hint="eastAsia"/>
          <w:sz w:val="15"/>
          <w:szCs w:val="15"/>
          <w:vertAlign w:val="superscript"/>
        </w:rPr>
        <w:t>1</w:t>
      </w:r>
    </w:p>
    <w:p w:rsidR="00475123" w:rsidRPr="006B3649" w:rsidRDefault="0015434C" w:rsidP="006B3649">
      <w:pPr>
        <w:tabs>
          <w:tab w:val="left" w:pos="1956"/>
        </w:tabs>
        <w:spacing w:line="220" w:lineRule="exact"/>
        <w:ind w:rightChars="241" w:right="506"/>
        <w:jc w:val="center"/>
        <w:rPr>
          <w:sz w:val="15"/>
          <w:szCs w:val="15"/>
        </w:rPr>
      </w:pPr>
      <w:r w:rsidRPr="006B3649">
        <w:rPr>
          <w:rFonts w:hint="eastAsia"/>
          <w:sz w:val="15"/>
          <w:szCs w:val="15"/>
        </w:rPr>
        <w:t>(</w:t>
      </w:r>
      <w:r w:rsidRPr="006B3649">
        <w:rPr>
          <w:sz w:val="15"/>
          <w:szCs w:val="15"/>
        </w:rPr>
        <w:t>1</w:t>
      </w:r>
      <w:r w:rsidR="006B3649" w:rsidRPr="006B3649">
        <w:rPr>
          <w:rFonts w:hint="eastAsia"/>
          <w:sz w:val="15"/>
          <w:szCs w:val="15"/>
        </w:rPr>
        <w:t xml:space="preserve"> School of Transportation</w:t>
      </w:r>
      <w:r w:rsidR="006B3649" w:rsidRPr="006B3649">
        <w:rPr>
          <w:rFonts w:hint="eastAsia"/>
          <w:sz w:val="15"/>
          <w:szCs w:val="15"/>
        </w:rPr>
        <w:t>，</w:t>
      </w:r>
      <w:r w:rsidR="006B3649" w:rsidRPr="006B3649">
        <w:rPr>
          <w:rFonts w:hint="eastAsia"/>
          <w:sz w:val="15"/>
          <w:szCs w:val="15"/>
        </w:rPr>
        <w:t>Wuhan University of Technology</w:t>
      </w:r>
      <w:r w:rsidR="006B3649" w:rsidRPr="006B3649">
        <w:rPr>
          <w:rFonts w:hint="eastAsia"/>
          <w:sz w:val="15"/>
          <w:szCs w:val="15"/>
        </w:rPr>
        <w:t>，</w:t>
      </w:r>
      <w:r w:rsidR="006B3649" w:rsidRPr="006B3649">
        <w:rPr>
          <w:rFonts w:hint="eastAsia"/>
          <w:sz w:val="15"/>
          <w:szCs w:val="15"/>
        </w:rPr>
        <w:t>Hubei</w:t>
      </w:r>
      <w:r w:rsidR="006B3649" w:rsidRPr="006B3649">
        <w:rPr>
          <w:rFonts w:hint="eastAsia"/>
          <w:sz w:val="15"/>
          <w:szCs w:val="15"/>
        </w:rPr>
        <w:t>，</w:t>
      </w:r>
      <w:r w:rsidR="006B3649" w:rsidRPr="006B3649">
        <w:rPr>
          <w:rFonts w:hint="eastAsia"/>
          <w:sz w:val="15"/>
          <w:szCs w:val="15"/>
        </w:rPr>
        <w:t>Wuhan 430064</w:t>
      </w:r>
      <w:r w:rsidR="006B3649" w:rsidRPr="006B3649">
        <w:rPr>
          <w:rFonts w:hint="eastAsia"/>
          <w:sz w:val="15"/>
          <w:szCs w:val="15"/>
        </w:rPr>
        <w:t>，</w:t>
      </w:r>
      <w:r w:rsidR="006B3649" w:rsidRPr="006B3649">
        <w:rPr>
          <w:rFonts w:hint="eastAsia"/>
          <w:sz w:val="15"/>
          <w:szCs w:val="15"/>
        </w:rPr>
        <w:t>China</w:t>
      </w:r>
      <w:r w:rsidRPr="006B3649">
        <w:rPr>
          <w:sz w:val="15"/>
          <w:szCs w:val="15"/>
        </w:rPr>
        <w:t>)</w:t>
      </w:r>
    </w:p>
    <w:p w:rsidR="00475123" w:rsidRPr="000F27BD" w:rsidRDefault="00475123">
      <w:pPr>
        <w:ind w:right="-33"/>
        <w:rPr>
          <w:kern w:val="0"/>
          <w:sz w:val="15"/>
          <w:szCs w:val="15"/>
        </w:rPr>
      </w:pPr>
      <w:r w:rsidRPr="000F27BD">
        <w:rPr>
          <w:b/>
          <w:iCs/>
          <w:sz w:val="15"/>
          <w:szCs w:val="15"/>
        </w:rPr>
        <w:t>Abstract</w:t>
      </w:r>
      <w:r w:rsidRPr="000F27BD">
        <w:rPr>
          <w:rFonts w:hint="eastAsia"/>
          <w:sz w:val="15"/>
          <w:szCs w:val="15"/>
        </w:rPr>
        <w:t xml:space="preserve"> </w:t>
      </w:r>
      <w:r w:rsidR="005C3214" w:rsidRPr="005C3214">
        <w:rPr>
          <w:kern w:val="0"/>
          <w:sz w:val="15"/>
          <w:szCs w:val="15"/>
          <w:lang w:eastAsia="en-US"/>
        </w:rPr>
        <w:t xml:space="preserve">The team designed a high-precision ocean target intelligence sensing algorithm based on the </w:t>
      </w:r>
      <w:proofErr w:type="spellStart"/>
      <w:r w:rsidR="005C3214" w:rsidRPr="005C3214">
        <w:rPr>
          <w:kern w:val="0"/>
          <w:sz w:val="15"/>
          <w:szCs w:val="15"/>
          <w:lang w:eastAsia="en-US"/>
        </w:rPr>
        <w:t>mmdetection</w:t>
      </w:r>
      <w:proofErr w:type="spellEnd"/>
      <w:r w:rsidR="005C3214" w:rsidRPr="005C3214">
        <w:rPr>
          <w:kern w:val="0"/>
          <w:sz w:val="15"/>
          <w:szCs w:val="15"/>
          <w:lang w:eastAsia="en-US"/>
        </w:rPr>
        <w:t xml:space="preserve"> deep learning target detection platform for the data set provided by the competition party. Based on the statistics and analysis of the data set, the algorithm puts forward a series of targeted improvement methods and strategies from the aspects of network model design, data enhancement, parameter setting, model training and testing, and then verifies the proposed methods and strategies by gradual iterative way, and finally achieves 64.4 and 61.51 results in the A and B lists, respectively.</w:t>
      </w:r>
      <w:r w:rsidRPr="000F27BD">
        <w:rPr>
          <w:rFonts w:hint="eastAsia"/>
          <w:kern w:val="0"/>
          <w:sz w:val="15"/>
          <w:szCs w:val="15"/>
        </w:rPr>
        <w:t xml:space="preserve">  </w:t>
      </w:r>
    </w:p>
    <w:p w:rsidR="006D0EE2" w:rsidRPr="000F27BD" w:rsidRDefault="00475123">
      <w:pPr>
        <w:spacing w:line="260" w:lineRule="exact"/>
        <w:ind w:rightChars="-15" w:right="-31"/>
        <w:rPr>
          <w:sz w:val="15"/>
          <w:szCs w:val="15"/>
        </w:rPr>
      </w:pPr>
      <w:r w:rsidRPr="000F27BD">
        <w:rPr>
          <w:rFonts w:hint="eastAsia"/>
          <w:b/>
          <w:iCs/>
          <w:sz w:val="15"/>
          <w:szCs w:val="15"/>
        </w:rPr>
        <w:t>Key words</w:t>
      </w:r>
      <w:bookmarkEnd w:id="0"/>
      <w:r w:rsidR="004A2E60" w:rsidRPr="000F27BD">
        <w:rPr>
          <w:rFonts w:hint="eastAsia"/>
          <w:sz w:val="15"/>
          <w:szCs w:val="15"/>
        </w:rPr>
        <w:t xml:space="preserve"> </w:t>
      </w:r>
      <w:r w:rsidR="005F1709" w:rsidRPr="005F1709">
        <w:rPr>
          <w:sz w:val="15"/>
          <w:szCs w:val="15"/>
        </w:rPr>
        <w:t xml:space="preserve">Ocean targets; </w:t>
      </w:r>
      <w:r w:rsidR="005F1709" w:rsidRPr="00A51D81">
        <w:rPr>
          <w:color w:val="000000"/>
          <w:sz w:val="15"/>
          <w:szCs w:val="15"/>
        </w:rPr>
        <w:t xml:space="preserve">Data </w:t>
      </w:r>
      <w:r w:rsidR="00E16EB1" w:rsidRPr="00A51D81">
        <w:rPr>
          <w:rFonts w:hint="eastAsia"/>
          <w:color w:val="000000"/>
          <w:sz w:val="15"/>
          <w:szCs w:val="15"/>
        </w:rPr>
        <w:t>a</w:t>
      </w:r>
      <w:r w:rsidR="00E16EB1" w:rsidRPr="00A51D81">
        <w:rPr>
          <w:color w:val="000000"/>
          <w:sz w:val="15"/>
          <w:szCs w:val="15"/>
        </w:rPr>
        <w:t>ugmentation</w:t>
      </w:r>
      <w:r w:rsidR="005F1709" w:rsidRPr="005F1709">
        <w:rPr>
          <w:sz w:val="15"/>
          <w:szCs w:val="15"/>
        </w:rPr>
        <w:t xml:space="preserve">; Convolutional Neural Networks; </w:t>
      </w:r>
      <w:r w:rsidR="005F1709">
        <w:rPr>
          <w:rFonts w:hint="eastAsia"/>
          <w:sz w:val="15"/>
          <w:szCs w:val="15"/>
        </w:rPr>
        <w:t>Object</w:t>
      </w:r>
      <w:r w:rsidR="005F1709" w:rsidRPr="005F1709">
        <w:rPr>
          <w:sz w:val="15"/>
          <w:szCs w:val="15"/>
        </w:rPr>
        <w:t xml:space="preserve"> detection; Deep learning;</w:t>
      </w:r>
    </w:p>
    <w:p w:rsidR="004A2E60" w:rsidRPr="000F38F3" w:rsidRDefault="004A2E60" w:rsidP="004A2E60">
      <w:pPr>
        <w:pStyle w:val="1"/>
        <w:numPr>
          <w:ilvl w:val="0"/>
          <w:numId w:val="15"/>
        </w:numPr>
        <w:spacing w:before="240" w:after="240" w:line="220" w:lineRule="exact"/>
        <w:rPr>
          <w:rFonts w:ascii="黑体" w:eastAsia="黑体" w:hAnsi="宋体"/>
          <w:b w:val="0"/>
          <w:sz w:val="21"/>
          <w:szCs w:val="21"/>
        </w:rPr>
      </w:pPr>
      <w:r w:rsidRPr="000F38F3">
        <w:rPr>
          <w:rFonts w:ascii="黑体" w:eastAsia="黑体" w:hAnsi="宋体" w:hint="eastAsia"/>
          <w:b w:val="0"/>
          <w:sz w:val="21"/>
          <w:szCs w:val="21"/>
        </w:rPr>
        <w:t>引言</w:t>
      </w:r>
    </w:p>
    <w:p w:rsidR="00E535EE" w:rsidRPr="00506D3C" w:rsidRDefault="00981ADC" w:rsidP="001B3748">
      <w:pPr>
        <w:pStyle w:val="af2"/>
        <w:spacing w:line="280" w:lineRule="exact"/>
        <w:ind w:firstLineChars="200" w:firstLine="360"/>
        <w:rPr>
          <w:color w:val="000000"/>
          <w:sz w:val="18"/>
          <w:szCs w:val="18"/>
        </w:rPr>
      </w:pPr>
      <w:r w:rsidRPr="00981ADC">
        <w:rPr>
          <w:rFonts w:ascii="宋体" w:hAnsi="宋体" w:hint="eastAsia"/>
          <w:color w:val="000000"/>
          <w:sz w:val="18"/>
          <w:szCs w:val="18"/>
        </w:rPr>
        <w:t>工业和信息化部、交通运输部、国防科工局联合颁布《智能船舶发展行动计划（2019-2021年）》，为我国船舶工业提出了一个“三年目标”：形成智能船舶发展顶层规划，初步建立智能船舶规范标准体系，突破航行态势智能感知、</w:t>
      </w:r>
      <w:proofErr w:type="gramStart"/>
      <w:r w:rsidRPr="00981ADC">
        <w:rPr>
          <w:rFonts w:ascii="宋体" w:hAnsi="宋体" w:hint="eastAsia"/>
          <w:color w:val="000000"/>
          <w:sz w:val="18"/>
          <w:szCs w:val="18"/>
        </w:rPr>
        <w:t>自动靠</w:t>
      </w:r>
      <w:proofErr w:type="gramEnd"/>
      <w:r w:rsidRPr="00981ADC">
        <w:rPr>
          <w:rFonts w:ascii="宋体" w:hAnsi="宋体" w:hint="eastAsia"/>
          <w:color w:val="000000"/>
          <w:sz w:val="18"/>
          <w:szCs w:val="18"/>
        </w:rPr>
        <w:t>离泊等核心技术，完成相关重点智能设备系统研制，实现远程遥控、自主航行等功能的典型场景试点示范，扩大典型智能船舶“一个平台+N</w:t>
      </w:r>
      <w:proofErr w:type="gramStart"/>
      <w:r w:rsidRPr="00981ADC">
        <w:rPr>
          <w:rFonts w:ascii="宋体" w:hAnsi="宋体" w:hint="eastAsia"/>
          <w:color w:val="000000"/>
          <w:sz w:val="18"/>
          <w:szCs w:val="18"/>
        </w:rPr>
        <w:t>个</w:t>
      </w:r>
      <w:proofErr w:type="gramEnd"/>
      <w:r w:rsidRPr="00981ADC">
        <w:rPr>
          <w:rFonts w:ascii="宋体" w:hAnsi="宋体" w:hint="eastAsia"/>
          <w:color w:val="000000"/>
          <w:sz w:val="18"/>
          <w:szCs w:val="18"/>
        </w:rPr>
        <w:t>智能应用”的示范推广，初步形成智能船舶虚实结合、</w:t>
      </w:r>
      <w:proofErr w:type="gramStart"/>
      <w:r w:rsidRPr="00981ADC">
        <w:rPr>
          <w:rFonts w:ascii="宋体" w:hAnsi="宋体" w:hint="eastAsia"/>
          <w:color w:val="000000"/>
          <w:sz w:val="18"/>
          <w:szCs w:val="18"/>
        </w:rPr>
        <w:t>岸海一体</w:t>
      </w:r>
      <w:proofErr w:type="gramEnd"/>
      <w:r w:rsidRPr="00981ADC">
        <w:rPr>
          <w:rFonts w:ascii="宋体" w:hAnsi="宋体" w:hint="eastAsia"/>
          <w:color w:val="000000"/>
          <w:sz w:val="18"/>
          <w:szCs w:val="18"/>
        </w:rPr>
        <w:t>的综合测试与验证能力，保持我国智能船舶发展与世界先进水平同步。</w:t>
      </w:r>
    </w:p>
    <w:p w:rsidR="009630FC" w:rsidRDefault="000936F3" w:rsidP="00521F4F">
      <w:pPr>
        <w:pStyle w:val="a7"/>
        <w:spacing w:line="280" w:lineRule="exact"/>
        <w:ind w:firstLineChars="200" w:firstLine="360"/>
        <w:jc w:val="both"/>
        <w:rPr>
          <w:color w:val="FF0000"/>
        </w:rPr>
      </w:pPr>
      <w:r w:rsidRPr="001B3748">
        <w:rPr>
          <w:rFonts w:ascii="宋体" w:hAnsi="宋体" w:hint="eastAsia"/>
          <w:color w:val="000000"/>
        </w:rPr>
        <w:t>根据中国船级社（</w:t>
      </w:r>
      <w:r w:rsidRPr="001B3748">
        <w:rPr>
          <w:rFonts w:ascii="宋体" w:hAnsi="宋体"/>
          <w:color w:val="000000"/>
        </w:rPr>
        <w:t>CCS）在</w:t>
      </w:r>
      <w:r w:rsidR="009630FC">
        <w:rPr>
          <w:rFonts w:ascii="宋体" w:hAnsi="宋体"/>
          <w:color w:val="000000"/>
        </w:rPr>
        <w:t>2020</w:t>
      </w:r>
      <w:r w:rsidRPr="001B3748">
        <w:rPr>
          <w:rFonts w:ascii="宋体" w:hAnsi="宋体"/>
          <w:color w:val="000000"/>
        </w:rPr>
        <w:t>年</w:t>
      </w:r>
      <w:r w:rsidR="009630FC">
        <w:rPr>
          <w:rFonts w:ascii="宋体" w:hAnsi="宋体" w:hint="eastAsia"/>
          <w:color w:val="000000"/>
        </w:rPr>
        <w:t>新</w:t>
      </w:r>
      <w:r w:rsidRPr="001B3748">
        <w:rPr>
          <w:rFonts w:ascii="宋体" w:hAnsi="宋体"/>
          <w:color w:val="000000"/>
        </w:rPr>
        <w:t>颁布的《智能船舶规范》中的定义：“</w:t>
      </w:r>
      <w:r w:rsidR="009630FC" w:rsidRPr="009630FC">
        <w:rPr>
          <w:rFonts w:ascii="宋体" w:hAnsi="宋体" w:hint="eastAsia"/>
          <w:color w:val="000000"/>
        </w:rPr>
        <w:t>智能船舶系指利用传感器、通信、物联网、互联网等技术手段，自动感知和获得船舶自身、海洋环境、物流、港口等方面的</w:t>
      </w:r>
      <w:r w:rsidR="009630FC" w:rsidRPr="009630FC">
        <w:rPr>
          <w:rFonts w:ascii="宋体" w:hAnsi="宋体" w:hint="eastAsia"/>
          <w:color w:val="000000"/>
        </w:rPr>
        <w:lastRenderedPageBreak/>
        <w:t>信息和数据，并基于计算机技术、自动控制技术和大数据处理和分析技术，在船舶航行、管理、维护保养、货物运输等方面实现智能化运行的船舶，以使船舶更加安全、更加环保、更加经济和更加高效。</w:t>
      </w:r>
    </w:p>
    <w:p w:rsidR="00555215" w:rsidRDefault="00555215" w:rsidP="00521F4F">
      <w:pPr>
        <w:pStyle w:val="a7"/>
        <w:spacing w:line="280" w:lineRule="exact"/>
        <w:ind w:firstLineChars="200" w:firstLine="360"/>
        <w:jc w:val="both"/>
        <w:rPr>
          <w:rFonts w:ascii="宋体" w:hAnsi="宋体"/>
          <w:color w:val="000000"/>
        </w:rPr>
      </w:pPr>
      <w:r w:rsidRPr="001B3748">
        <w:rPr>
          <w:rFonts w:ascii="宋体" w:hAnsi="宋体" w:hint="eastAsia"/>
          <w:color w:val="000000"/>
        </w:rPr>
        <w:t>其中，摄像头作为应用最为广泛的传感器，已成为越来越多人的研究热点。此次海洋目标智能感知国际挑战赛以“逐梦海洋，感知智能，突破自我，创新未来”为主题，通过对海洋目标的智能感知测评，发现一批先进算法和技术，旨在推进国内外人工智能与智慧海洋技术领域研究热潮，搭建人工智能与智慧海洋的人才交流平台，加速智能技术在海洋领域的发展和应用创新，助力我国海洋强国建设。</w:t>
      </w:r>
    </w:p>
    <w:p w:rsidR="00B36928" w:rsidRDefault="00B36928" w:rsidP="00B36928">
      <w:pPr>
        <w:pStyle w:val="af2"/>
        <w:spacing w:line="280" w:lineRule="exact"/>
        <w:ind w:firstLineChars="200" w:firstLine="360"/>
        <w:rPr>
          <w:sz w:val="18"/>
          <w:szCs w:val="18"/>
        </w:rPr>
      </w:pPr>
      <w:r>
        <w:rPr>
          <w:rFonts w:hint="eastAsia"/>
          <w:color w:val="000000"/>
          <w:sz w:val="18"/>
          <w:szCs w:val="18"/>
        </w:rPr>
        <w:t>本次</w:t>
      </w:r>
      <w:r w:rsidRPr="001B3748">
        <w:rPr>
          <w:rFonts w:hint="eastAsia"/>
          <w:color w:val="000000"/>
          <w:sz w:val="18"/>
          <w:szCs w:val="18"/>
        </w:rPr>
        <w:t>比赛要从摄像头采集的可见光图像中，提取各类目标的各种特征，以达到目标识别和检测的效果。</w:t>
      </w:r>
      <w:r w:rsidRPr="001B3748">
        <w:rPr>
          <w:rFonts w:hint="eastAsia"/>
          <w:sz w:val="18"/>
          <w:szCs w:val="18"/>
        </w:rPr>
        <w:t>挑战赛的主办方提供了精心设计的数据样本，以此数据为训练集基础，每个团队按照竞赛规则，设计合适的算法，来实现不同类别船舶以及岛屿的检测。大赛对增强大学生海洋意识，创新精神，引导大学生树立努力奋斗、刻苦钻研，促进其科技创新及实践能力具有重要的意义。通过大赛，能够集众人智慧，实现海上目标感知的技术突破，从而为我国船舶航行态势智能感知领域的技术发展助力。</w:t>
      </w:r>
    </w:p>
    <w:p w:rsidR="00B36928" w:rsidRPr="00B36928" w:rsidRDefault="00B36928" w:rsidP="009630FC">
      <w:pPr>
        <w:pStyle w:val="a7"/>
        <w:spacing w:line="280" w:lineRule="exact"/>
        <w:ind w:firstLineChars="200" w:firstLine="360"/>
        <w:rPr>
          <w:rFonts w:ascii="宋体" w:hAnsi="宋体"/>
          <w:color w:val="FF0000"/>
        </w:rPr>
      </w:pPr>
    </w:p>
    <w:p w:rsidR="004A2E60" w:rsidRPr="000F38F3" w:rsidRDefault="006A215A" w:rsidP="00054793">
      <w:pPr>
        <w:pStyle w:val="1"/>
        <w:numPr>
          <w:ilvl w:val="0"/>
          <w:numId w:val="15"/>
        </w:numPr>
        <w:spacing w:before="240" w:after="240" w:line="220" w:lineRule="exact"/>
        <w:rPr>
          <w:rFonts w:ascii="黑体" w:eastAsia="黑体" w:hAnsi="宋体"/>
          <w:b w:val="0"/>
          <w:sz w:val="21"/>
          <w:szCs w:val="21"/>
        </w:rPr>
      </w:pPr>
      <w:r>
        <w:rPr>
          <w:rFonts w:ascii="黑体" w:eastAsia="黑体" w:hAnsi="宋体" w:hint="eastAsia"/>
          <w:b w:val="0"/>
          <w:sz w:val="21"/>
          <w:szCs w:val="21"/>
        </w:rPr>
        <w:t>整体设计思路</w:t>
      </w:r>
    </w:p>
    <w:p w:rsidR="000069C5" w:rsidRPr="00DE085B" w:rsidRDefault="000069C5" w:rsidP="000069C5">
      <w:pPr>
        <w:spacing w:line="280" w:lineRule="exact"/>
        <w:rPr>
          <w:rFonts w:ascii="宋体"/>
          <w:b/>
          <w:sz w:val="18"/>
          <w:szCs w:val="18"/>
        </w:rPr>
      </w:pPr>
      <w:r w:rsidRPr="00DE085B">
        <w:rPr>
          <w:rFonts w:ascii="宋体" w:hint="eastAsia"/>
          <w:b/>
          <w:sz w:val="18"/>
          <w:szCs w:val="18"/>
        </w:rPr>
        <w:t>2.1赛题分析</w:t>
      </w:r>
    </w:p>
    <w:p w:rsidR="000069C5" w:rsidRPr="000069C5" w:rsidRDefault="000069C5" w:rsidP="000069C5">
      <w:pPr>
        <w:spacing w:line="280" w:lineRule="exact"/>
        <w:rPr>
          <w:rFonts w:ascii="宋体"/>
          <w:sz w:val="18"/>
          <w:szCs w:val="18"/>
        </w:rPr>
      </w:pPr>
      <w:r w:rsidRPr="000069C5">
        <w:rPr>
          <w:rFonts w:ascii="宋体" w:hint="eastAsia"/>
          <w:sz w:val="18"/>
          <w:szCs w:val="18"/>
        </w:rPr>
        <w:t>2.1.1 规则分析</w:t>
      </w:r>
    </w:p>
    <w:p w:rsidR="000069C5" w:rsidRPr="000069C5" w:rsidRDefault="000069C5" w:rsidP="00554DBE">
      <w:pPr>
        <w:spacing w:line="280" w:lineRule="exact"/>
        <w:ind w:firstLineChars="200" w:firstLine="360"/>
        <w:rPr>
          <w:rFonts w:ascii="宋体"/>
          <w:sz w:val="18"/>
          <w:szCs w:val="18"/>
        </w:rPr>
      </w:pPr>
      <w:r w:rsidRPr="000069C5">
        <w:rPr>
          <w:rFonts w:ascii="宋体" w:hint="eastAsia"/>
          <w:sz w:val="18"/>
          <w:szCs w:val="18"/>
        </w:rPr>
        <w:t>该挑战赛采用平均精度均值</w:t>
      </w:r>
      <w:proofErr w:type="spellStart"/>
      <w:r w:rsidRPr="000069C5">
        <w:rPr>
          <w:rFonts w:ascii="宋体" w:hint="eastAsia"/>
          <w:sz w:val="18"/>
          <w:szCs w:val="18"/>
        </w:rPr>
        <w:t>mAP</w:t>
      </w:r>
      <w:proofErr w:type="spellEnd"/>
      <w:r w:rsidR="00C25948">
        <w:rPr>
          <w:rFonts w:ascii="宋体" w:hint="eastAsia"/>
          <w:sz w:val="18"/>
          <w:szCs w:val="18"/>
        </w:rPr>
        <w:t>（</w:t>
      </w:r>
      <w:r w:rsidR="00C25948" w:rsidRPr="00C25948">
        <w:rPr>
          <w:rFonts w:ascii="宋体"/>
          <w:sz w:val="18"/>
          <w:szCs w:val="18"/>
        </w:rPr>
        <w:t>mean Average Precision</w:t>
      </w:r>
      <w:r w:rsidR="00C25948">
        <w:rPr>
          <w:rFonts w:ascii="宋体" w:hint="eastAsia"/>
          <w:sz w:val="18"/>
          <w:szCs w:val="18"/>
        </w:rPr>
        <w:t>）</w:t>
      </w:r>
      <w:r w:rsidRPr="000069C5">
        <w:rPr>
          <w:rFonts w:ascii="宋体" w:hint="eastAsia"/>
          <w:sz w:val="18"/>
          <w:szCs w:val="18"/>
        </w:rPr>
        <w:t>作为评价标准，即</w:t>
      </w:r>
      <w:r w:rsidR="00825A7A">
        <w:rPr>
          <w:rFonts w:ascii="宋体" w:hint="eastAsia"/>
          <w:sz w:val="18"/>
          <w:szCs w:val="18"/>
        </w:rPr>
        <w:t>交并比</w:t>
      </w:r>
      <w:proofErr w:type="spellStart"/>
      <w:r w:rsidRPr="000069C5">
        <w:rPr>
          <w:rFonts w:ascii="宋体" w:hint="eastAsia"/>
          <w:sz w:val="18"/>
          <w:szCs w:val="18"/>
        </w:rPr>
        <w:t>IoU</w:t>
      </w:r>
      <w:proofErr w:type="spellEnd"/>
      <w:r w:rsidRPr="000069C5">
        <w:rPr>
          <w:rFonts w:ascii="宋体" w:hint="eastAsia"/>
          <w:sz w:val="18"/>
          <w:szCs w:val="18"/>
        </w:rPr>
        <w:t>(Intersection over Union)取值在0.50到0.95，间隔为0.05的10个阈值</w:t>
      </w:r>
      <w:proofErr w:type="gramStart"/>
      <w:r w:rsidRPr="000069C5">
        <w:rPr>
          <w:rFonts w:ascii="宋体" w:hint="eastAsia"/>
          <w:sz w:val="18"/>
          <w:szCs w:val="18"/>
        </w:rPr>
        <w:t>下计算</w:t>
      </w:r>
      <w:proofErr w:type="gramEnd"/>
      <w:r w:rsidRPr="000069C5">
        <w:rPr>
          <w:rFonts w:ascii="宋体" w:hint="eastAsia"/>
          <w:sz w:val="18"/>
          <w:szCs w:val="18"/>
        </w:rPr>
        <w:t>得到的，在所有类别下的</w:t>
      </w:r>
      <w:proofErr w:type="spellStart"/>
      <w:r w:rsidR="00E535EE">
        <w:rPr>
          <w:rFonts w:ascii="宋体" w:hint="eastAsia"/>
          <w:sz w:val="18"/>
          <w:szCs w:val="18"/>
        </w:rPr>
        <w:t>m</w:t>
      </w:r>
      <w:r w:rsidRPr="000069C5">
        <w:rPr>
          <w:rFonts w:ascii="宋体" w:hint="eastAsia"/>
          <w:sz w:val="18"/>
          <w:szCs w:val="18"/>
        </w:rPr>
        <w:t>AP</w:t>
      </w:r>
      <w:proofErr w:type="spellEnd"/>
      <w:r w:rsidRPr="000069C5">
        <w:rPr>
          <w:rFonts w:ascii="宋体" w:hint="eastAsia"/>
          <w:sz w:val="18"/>
          <w:szCs w:val="18"/>
        </w:rPr>
        <w:t>的均值。</w:t>
      </w:r>
    </w:p>
    <w:p w:rsidR="000069C5" w:rsidRPr="000069C5" w:rsidRDefault="000069C5" w:rsidP="001B3748">
      <w:pPr>
        <w:spacing w:line="280" w:lineRule="exact"/>
        <w:ind w:firstLineChars="200" w:firstLine="360"/>
        <w:rPr>
          <w:rFonts w:ascii="宋体"/>
          <w:sz w:val="18"/>
          <w:szCs w:val="18"/>
        </w:rPr>
      </w:pPr>
      <w:r w:rsidRPr="000069C5">
        <w:rPr>
          <w:rFonts w:ascii="宋体" w:hint="eastAsia"/>
          <w:sz w:val="18"/>
          <w:szCs w:val="18"/>
        </w:rPr>
        <w:t>选手在公开测试集（A）和</w:t>
      </w:r>
      <w:proofErr w:type="gramStart"/>
      <w:r w:rsidRPr="000069C5">
        <w:rPr>
          <w:rFonts w:ascii="宋体" w:hint="eastAsia"/>
          <w:sz w:val="18"/>
          <w:szCs w:val="18"/>
        </w:rPr>
        <w:t>盲测试</w:t>
      </w:r>
      <w:proofErr w:type="gramEnd"/>
      <w:r w:rsidRPr="000069C5">
        <w:rPr>
          <w:rFonts w:ascii="宋体" w:hint="eastAsia"/>
          <w:sz w:val="18"/>
          <w:szCs w:val="18"/>
        </w:rPr>
        <w:t>集（B）的竞赛成绩的加权平均</w:t>
      </w:r>
      <w:r w:rsidR="00C25948">
        <w:rPr>
          <w:rFonts w:ascii="宋体" w:hint="eastAsia"/>
          <w:sz w:val="18"/>
          <w:szCs w:val="18"/>
        </w:rPr>
        <w:t>作</w:t>
      </w:r>
      <w:r w:rsidRPr="000069C5">
        <w:rPr>
          <w:rFonts w:ascii="宋体" w:hint="eastAsia"/>
          <w:sz w:val="18"/>
          <w:szCs w:val="18"/>
        </w:rPr>
        <w:t>为总成绩。公开测试集（A）和训练集一同发放，盲测试集（B）在竞赛期间不公布。在公开测试集（A）排名前15%的选手将通过盲测试集（B）进一步区分，总加权成绩为0.4 x “A测试集</w:t>
      </w:r>
      <w:proofErr w:type="spellStart"/>
      <w:r w:rsidRPr="000069C5">
        <w:rPr>
          <w:rFonts w:ascii="宋体" w:hint="eastAsia"/>
          <w:sz w:val="18"/>
          <w:szCs w:val="18"/>
        </w:rPr>
        <w:t>mAP</w:t>
      </w:r>
      <w:proofErr w:type="spellEnd"/>
      <w:r w:rsidRPr="000069C5">
        <w:rPr>
          <w:rFonts w:ascii="宋体" w:hint="eastAsia"/>
          <w:sz w:val="18"/>
          <w:szCs w:val="18"/>
        </w:rPr>
        <w:t xml:space="preserve">值”+ 0.6 </w:t>
      </w:r>
      <w:r w:rsidR="00577D2B" w:rsidRPr="000069C5">
        <w:rPr>
          <w:rFonts w:ascii="宋体" w:hint="eastAsia"/>
          <w:sz w:val="18"/>
          <w:szCs w:val="18"/>
        </w:rPr>
        <w:t xml:space="preserve">x </w:t>
      </w:r>
      <w:r w:rsidRPr="000069C5">
        <w:rPr>
          <w:rFonts w:ascii="宋体" w:hint="eastAsia"/>
          <w:sz w:val="18"/>
          <w:szCs w:val="18"/>
        </w:rPr>
        <w:t>“B测试集</w:t>
      </w:r>
      <w:proofErr w:type="spellStart"/>
      <w:r w:rsidRPr="000069C5">
        <w:rPr>
          <w:rFonts w:ascii="宋体" w:hint="eastAsia"/>
          <w:sz w:val="18"/>
          <w:szCs w:val="18"/>
        </w:rPr>
        <w:t>mAP</w:t>
      </w:r>
      <w:proofErr w:type="spellEnd"/>
      <w:r w:rsidRPr="000069C5">
        <w:rPr>
          <w:rFonts w:ascii="宋体" w:hint="eastAsia"/>
          <w:sz w:val="18"/>
          <w:szCs w:val="18"/>
        </w:rPr>
        <w:t>值”。</w:t>
      </w:r>
    </w:p>
    <w:p w:rsidR="000069C5" w:rsidRPr="000069C5" w:rsidRDefault="000069C5" w:rsidP="00715042">
      <w:pPr>
        <w:spacing w:line="280" w:lineRule="exact"/>
        <w:rPr>
          <w:rFonts w:ascii="宋体"/>
          <w:sz w:val="18"/>
          <w:szCs w:val="18"/>
        </w:rPr>
      </w:pPr>
      <w:r w:rsidRPr="000069C5">
        <w:rPr>
          <w:rFonts w:ascii="宋体" w:hint="eastAsia"/>
          <w:sz w:val="18"/>
          <w:szCs w:val="18"/>
        </w:rPr>
        <w:t>比赛的总成绩主要是以</w:t>
      </w:r>
      <w:proofErr w:type="spellStart"/>
      <w:r w:rsidRPr="000069C5">
        <w:rPr>
          <w:rFonts w:ascii="宋体" w:hint="eastAsia"/>
          <w:sz w:val="18"/>
          <w:szCs w:val="18"/>
        </w:rPr>
        <w:t>mAP</w:t>
      </w:r>
      <w:proofErr w:type="spellEnd"/>
      <w:r w:rsidRPr="000069C5">
        <w:rPr>
          <w:rFonts w:ascii="宋体" w:hint="eastAsia"/>
          <w:sz w:val="18"/>
          <w:szCs w:val="18"/>
        </w:rPr>
        <w:t>值来计算，所以在模型设计的过程中，主要考虑精度的提升，期望能在竞赛中取得好成绩。</w:t>
      </w:r>
    </w:p>
    <w:p w:rsidR="000069C5" w:rsidRPr="000069C5" w:rsidRDefault="000069C5" w:rsidP="00715042">
      <w:pPr>
        <w:spacing w:line="280" w:lineRule="exact"/>
        <w:rPr>
          <w:rFonts w:ascii="宋体"/>
          <w:sz w:val="18"/>
          <w:szCs w:val="18"/>
        </w:rPr>
      </w:pPr>
      <w:r w:rsidRPr="000069C5">
        <w:rPr>
          <w:rFonts w:ascii="宋体" w:hint="eastAsia"/>
          <w:sz w:val="18"/>
          <w:szCs w:val="18"/>
        </w:rPr>
        <w:t>2.1.2 训练集分析</w:t>
      </w:r>
    </w:p>
    <w:p w:rsidR="00F53AC7" w:rsidRDefault="000069C5" w:rsidP="00506D3C">
      <w:pPr>
        <w:spacing w:line="280" w:lineRule="exact"/>
        <w:ind w:firstLineChars="200" w:firstLine="360"/>
        <w:rPr>
          <w:rFonts w:ascii="宋体"/>
          <w:sz w:val="18"/>
          <w:szCs w:val="18"/>
        </w:rPr>
      </w:pPr>
      <w:r w:rsidRPr="000069C5">
        <w:rPr>
          <w:rFonts w:ascii="宋体" w:hint="eastAsia"/>
          <w:sz w:val="18"/>
          <w:szCs w:val="18"/>
        </w:rPr>
        <w:t>在拿到数据集后，我们对训练集进行了分析，</w:t>
      </w:r>
      <w:r w:rsidRPr="000069C5">
        <w:rPr>
          <w:rFonts w:ascii="宋体" w:hint="eastAsia"/>
          <w:sz w:val="18"/>
          <w:szCs w:val="18"/>
        </w:rPr>
        <w:lastRenderedPageBreak/>
        <w:t>首先进行了</w:t>
      </w:r>
      <w:r w:rsidR="00C25948">
        <w:rPr>
          <w:rFonts w:ascii="宋体" w:hint="eastAsia"/>
          <w:sz w:val="18"/>
          <w:szCs w:val="18"/>
        </w:rPr>
        <w:t>训练集中</w:t>
      </w:r>
      <w:r w:rsidRPr="000069C5">
        <w:rPr>
          <w:rFonts w:ascii="宋体" w:hint="eastAsia"/>
          <w:sz w:val="18"/>
          <w:szCs w:val="18"/>
        </w:rPr>
        <w:t>目标</w:t>
      </w:r>
      <w:r w:rsidR="00C25948">
        <w:rPr>
          <w:rFonts w:ascii="宋体" w:hint="eastAsia"/>
          <w:sz w:val="18"/>
          <w:szCs w:val="18"/>
        </w:rPr>
        <w:t>的</w:t>
      </w:r>
      <w:r w:rsidRPr="000069C5">
        <w:rPr>
          <w:rFonts w:ascii="宋体" w:hint="eastAsia"/>
          <w:sz w:val="18"/>
          <w:szCs w:val="18"/>
        </w:rPr>
        <w:t>统计分析，目标所占类别比例如图1所示：</w:t>
      </w:r>
    </w:p>
    <w:p w:rsidR="00506D3C" w:rsidRDefault="00122A63" w:rsidP="00825A7A">
      <w:pPr>
        <w:spacing w:line="360" w:lineRule="auto"/>
        <w:jc w:val="center"/>
      </w:pPr>
      <w:r w:rsidRPr="00825A7A">
        <w:rPr>
          <w:noProof/>
        </w:rPr>
        <w:drawing>
          <wp:inline distT="0" distB="0" distL="0" distR="0">
            <wp:extent cx="2493010" cy="1823085"/>
            <wp:effectExtent l="0" t="0" r="0" b="0"/>
            <wp:docPr id="1" name="图片 1" descr="Figure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_1(2)"/>
                    <pic:cNvPicPr>
                      <a:picLocks noChangeAspect="1" noChangeArrowheads="1"/>
                    </pic:cNvPicPr>
                  </pic:nvPicPr>
                  <pic:blipFill>
                    <a:blip r:embed="rId8" cstate="print">
                      <a:extLst>
                        <a:ext uri="{28A0092B-C50C-407E-A947-70E740481C1C}">
                          <a14:useLocalDpi xmlns:a14="http://schemas.microsoft.com/office/drawing/2010/main" val="0"/>
                        </a:ext>
                      </a:extLst>
                    </a:blip>
                    <a:srcRect l="16872" t="2315" r="9856" b="10292"/>
                    <a:stretch>
                      <a:fillRect/>
                    </a:stretch>
                  </pic:blipFill>
                  <pic:spPr bwMode="auto">
                    <a:xfrm>
                      <a:off x="0" y="0"/>
                      <a:ext cx="2493010" cy="1823085"/>
                    </a:xfrm>
                    <a:prstGeom prst="rect">
                      <a:avLst/>
                    </a:prstGeom>
                    <a:noFill/>
                    <a:ln>
                      <a:noFill/>
                    </a:ln>
                  </pic:spPr>
                </pic:pic>
              </a:graphicData>
            </a:graphic>
          </wp:inline>
        </w:drawing>
      </w:r>
    </w:p>
    <w:p w:rsidR="00825A7A" w:rsidRPr="00ED6E29" w:rsidRDefault="00825A7A" w:rsidP="00F1234F">
      <w:pPr>
        <w:jc w:val="center"/>
        <w:rPr>
          <w:rFonts w:ascii="等线" w:eastAsia="等线" w:hAnsi="等线"/>
          <w:sz w:val="16"/>
          <w:szCs w:val="18"/>
        </w:rPr>
      </w:pPr>
      <w:r w:rsidRPr="00ED6E29">
        <w:rPr>
          <w:rFonts w:ascii="等线" w:eastAsia="等线" w:hAnsi="等线" w:hint="eastAsia"/>
          <w:sz w:val="18"/>
        </w:rPr>
        <w:t>图1</w:t>
      </w:r>
      <w:r w:rsidRPr="00ED6E29">
        <w:rPr>
          <w:rFonts w:ascii="等线" w:eastAsia="等线" w:hAnsi="等线"/>
          <w:sz w:val="18"/>
        </w:rPr>
        <w:t xml:space="preserve"> </w:t>
      </w:r>
      <w:r w:rsidRPr="00ED6E29">
        <w:rPr>
          <w:rFonts w:ascii="等线" w:eastAsia="等线" w:hAnsi="等线" w:hint="eastAsia"/>
          <w:sz w:val="18"/>
        </w:rPr>
        <w:t>训练集目标类别分布</w:t>
      </w:r>
    </w:p>
    <w:p w:rsidR="000069C5" w:rsidRPr="000069C5" w:rsidRDefault="00C25948" w:rsidP="00DE085B">
      <w:pPr>
        <w:spacing w:line="280" w:lineRule="exact"/>
        <w:ind w:firstLineChars="200" w:firstLine="360"/>
        <w:rPr>
          <w:rFonts w:ascii="宋体"/>
          <w:sz w:val="18"/>
          <w:szCs w:val="18"/>
        </w:rPr>
      </w:pPr>
      <w:r>
        <w:rPr>
          <w:rFonts w:ascii="宋体" w:hint="eastAsia"/>
          <w:sz w:val="18"/>
          <w:szCs w:val="18"/>
        </w:rPr>
        <w:t>从图1</w:t>
      </w:r>
      <w:r w:rsidR="000069C5" w:rsidRPr="000069C5">
        <w:rPr>
          <w:rFonts w:ascii="宋体" w:hint="eastAsia"/>
          <w:sz w:val="18"/>
          <w:szCs w:val="18"/>
        </w:rPr>
        <w:t>可以看出，</w:t>
      </w:r>
      <w:r>
        <w:rPr>
          <w:rFonts w:ascii="宋体" w:hint="eastAsia"/>
          <w:sz w:val="18"/>
          <w:szCs w:val="18"/>
        </w:rPr>
        <w:t>训练集具有以下特点：1）</w:t>
      </w:r>
      <w:r w:rsidR="000069C5" w:rsidRPr="000069C5">
        <w:rPr>
          <w:rFonts w:ascii="宋体" w:hint="eastAsia"/>
          <w:sz w:val="18"/>
          <w:szCs w:val="18"/>
        </w:rPr>
        <w:t>在训练集的占比中，other ship 和 island reef所占的比例比较大，other ship占比为38%，island reef占比为25.5%；</w:t>
      </w:r>
      <w:r>
        <w:rPr>
          <w:rFonts w:ascii="宋体" w:hint="eastAsia"/>
          <w:sz w:val="18"/>
          <w:szCs w:val="18"/>
        </w:rPr>
        <w:t>2）在</w:t>
      </w:r>
      <w:r w:rsidR="000069C5" w:rsidRPr="000069C5">
        <w:rPr>
          <w:rFonts w:ascii="宋体" w:hint="eastAsia"/>
          <w:sz w:val="18"/>
          <w:szCs w:val="18"/>
        </w:rPr>
        <w:t>分析训练集的标注特点时，发现island reef的标注存在打断现象，可能对模型训练产生干扰；</w:t>
      </w:r>
      <w:r>
        <w:rPr>
          <w:rFonts w:ascii="宋体" w:hint="eastAsia"/>
          <w:sz w:val="18"/>
          <w:szCs w:val="18"/>
        </w:rPr>
        <w:t>3）</w:t>
      </w:r>
      <w:r w:rsidR="000069C5" w:rsidRPr="000069C5">
        <w:rPr>
          <w:rFonts w:ascii="宋体" w:hint="eastAsia"/>
          <w:sz w:val="18"/>
          <w:szCs w:val="18"/>
        </w:rPr>
        <w:t>other ship 所包含的类别太多，包括工程船，救援船，游艇等，可能使得机器学习的特征过于杂乱，使得模型学习效果较差。</w:t>
      </w:r>
    </w:p>
    <w:p w:rsidR="00E01966" w:rsidRDefault="00C25948" w:rsidP="00825A7A">
      <w:pPr>
        <w:spacing w:line="280" w:lineRule="exact"/>
        <w:ind w:firstLineChars="200" w:firstLine="360"/>
        <w:rPr>
          <w:rFonts w:ascii="宋体"/>
          <w:sz w:val="18"/>
          <w:szCs w:val="18"/>
        </w:rPr>
      </w:pPr>
      <w:r>
        <w:rPr>
          <w:rFonts w:ascii="宋体" w:hint="eastAsia"/>
          <w:sz w:val="18"/>
          <w:szCs w:val="18"/>
        </w:rPr>
        <w:t>然后，团队</w:t>
      </w:r>
      <w:r w:rsidR="000069C5" w:rsidRPr="000069C5">
        <w:rPr>
          <w:rFonts w:ascii="宋体" w:hint="eastAsia"/>
          <w:sz w:val="18"/>
          <w:szCs w:val="18"/>
        </w:rPr>
        <w:t xml:space="preserve">对训练集目标的尺度进行了分析，按照coco数据集尺度划分的方法：把物体分成small </w:t>
      </w:r>
      <w:proofErr w:type="spellStart"/>
      <w:r w:rsidR="000069C5" w:rsidRPr="000069C5">
        <w:rPr>
          <w:rFonts w:ascii="宋体" w:hint="eastAsia"/>
          <w:sz w:val="18"/>
          <w:szCs w:val="18"/>
        </w:rPr>
        <w:t>obj</w:t>
      </w:r>
      <w:proofErr w:type="spellEnd"/>
      <w:r w:rsidR="000069C5" w:rsidRPr="000069C5">
        <w:rPr>
          <w:rFonts w:ascii="宋体" w:hint="eastAsia"/>
          <w:sz w:val="18"/>
          <w:szCs w:val="18"/>
        </w:rPr>
        <w:t>(面积小于32²</w:t>
      </w:r>
      <w:r>
        <w:rPr>
          <w:rFonts w:ascii="宋体" w:hint="eastAsia"/>
          <w:sz w:val="18"/>
          <w:szCs w:val="18"/>
        </w:rPr>
        <w:t>像素</w:t>
      </w:r>
      <w:r w:rsidR="000069C5" w:rsidRPr="000069C5">
        <w:rPr>
          <w:rFonts w:ascii="宋体" w:hint="eastAsia"/>
          <w:sz w:val="18"/>
          <w:szCs w:val="18"/>
        </w:rPr>
        <w:t xml:space="preserve">)，medium </w:t>
      </w:r>
      <w:proofErr w:type="spellStart"/>
      <w:r w:rsidR="000069C5" w:rsidRPr="000069C5">
        <w:rPr>
          <w:rFonts w:ascii="宋体" w:hint="eastAsia"/>
          <w:sz w:val="18"/>
          <w:szCs w:val="18"/>
        </w:rPr>
        <w:t>obj</w:t>
      </w:r>
      <w:proofErr w:type="spellEnd"/>
      <w:r w:rsidR="000069C5" w:rsidRPr="000069C5">
        <w:rPr>
          <w:rFonts w:ascii="宋体" w:hint="eastAsia"/>
          <w:sz w:val="18"/>
          <w:szCs w:val="18"/>
        </w:rPr>
        <w:t>(面积大于32²，小于96²</w:t>
      </w:r>
      <w:r>
        <w:rPr>
          <w:rFonts w:ascii="宋体" w:hint="eastAsia"/>
          <w:sz w:val="18"/>
          <w:szCs w:val="18"/>
        </w:rPr>
        <w:t>像素</w:t>
      </w:r>
      <w:r w:rsidR="000069C5" w:rsidRPr="000069C5">
        <w:rPr>
          <w:rFonts w:ascii="宋体" w:hint="eastAsia"/>
          <w:sz w:val="18"/>
          <w:szCs w:val="18"/>
        </w:rPr>
        <w:t xml:space="preserve">)，和large </w:t>
      </w:r>
      <w:proofErr w:type="spellStart"/>
      <w:r w:rsidR="000069C5" w:rsidRPr="000069C5">
        <w:rPr>
          <w:rFonts w:ascii="宋体" w:hint="eastAsia"/>
          <w:sz w:val="18"/>
          <w:szCs w:val="18"/>
        </w:rPr>
        <w:t>obj</w:t>
      </w:r>
      <w:proofErr w:type="spellEnd"/>
      <w:r w:rsidR="000069C5" w:rsidRPr="000069C5">
        <w:rPr>
          <w:rFonts w:ascii="宋体" w:hint="eastAsia"/>
          <w:sz w:val="18"/>
          <w:szCs w:val="18"/>
        </w:rPr>
        <w:t>(面积大于96²</w:t>
      </w:r>
      <w:r>
        <w:rPr>
          <w:rFonts w:ascii="宋体" w:hint="eastAsia"/>
          <w:sz w:val="18"/>
          <w:szCs w:val="18"/>
        </w:rPr>
        <w:t>像素</w:t>
      </w:r>
      <w:r w:rsidR="000069C5" w:rsidRPr="000069C5">
        <w:rPr>
          <w:rFonts w:ascii="宋体" w:hint="eastAsia"/>
          <w:sz w:val="18"/>
          <w:szCs w:val="18"/>
        </w:rPr>
        <w:t>)。训练集的尺度分布如图2所示</w:t>
      </w:r>
      <w:r w:rsidR="007C1098">
        <w:rPr>
          <w:rFonts w:ascii="宋体" w:hint="eastAsia"/>
          <w:sz w:val="18"/>
          <w:szCs w:val="18"/>
        </w:rPr>
        <w:t>。</w:t>
      </w:r>
    </w:p>
    <w:p w:rsidR="007C1098" w:rsidRDefault="00122A63" w:rsidP="00825A7A">
      <w:pPr>
        <w:pStyle w:val="aa"/>
        <w:jc w:val="center"/>
        <w:rPr>
          <w:sz w:val="16"/>
        </w:rPr>
      </w:pPr>
      <w:r w:rsidRPr="00C60E9E">
        <w:rPr>
          <w:noProof/>
          <w:sz w:val="16"/>
        </w:rPr>
        <w:drawing>
          <wp:inline distT="0" distB="0" distL="0" distR="0">
            <wp:extent cx="1801495" cy="2531110"/>
            <wp:effectExtent l="0" t="0" r="0" b="0"/>
            <wp:docPr id="2" name="图片 2" descr="Figure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_2(2)"/>
                    <pic:cNvPicPr>
                      <a:picLocks noChangeAspect="1" noChangeArrowheads="1"/>
                    </pic:cNvPicPr>
                  </pic:nvPicPr>
                  <pic:blipFill>
                    <a:blip r:embed="rId9" cstate="print">
                      <a:extLst>
                        <a:ext uri="{28A0092B-C50C-407E-A947-70E740481C1C}">
                          <a14:useLocalDpi xmlns:a14="http://schemas.microsoft.com/office/drawing/2010/main" val="0"/>
                        </a:ext>
                      </a:extLst>
                    </a:blip>
                    <a:srcRect l="3595" t="7562" r="6586" b="6392"/>
                    <a:stretch>
                      <a:fillRect/>
                    </a:stretch>
                  </pic:blipFill>
                  <pic:spPr bwMode="auto">
                    <a:xfrm>
                      <a:off x="0" y="0"/>
                      <a:ext cx="1801495" cy="2531110"/>
                    </a:xfrm>
                    <a:prstGeom prst="rect">
                      <a:avLst/>
                    </a:prstGeom>
                    <a:noFill/>
                    <a:ln>
                      <a:noFill/>
                    </a:ln>
                  </pic:spPr>
                </pic:pic>
              </a:graphicData>
            </a:graphic>
          </wp:inline>
        </w:drawing>
      </w:r>
    </w:p>
    <w:p w:rsidR="00825A7A" w:rsidRPr="00ED6E29" w:rsidRDefault="00825A7A" w:rsidP="00825A7A">
      <w:pPr>
        <w:jc w:val="center"/>
        <w:rPr>
          <w:rFonts w:ascii="等线" w:eastAsia="等线" w:hAnsi="等线"/>
          <w:sz w:val="18"/>
        </w:rPr>
      </w:pPr>
      <w:r w:rsidRPr="00ED6E29">
        <w:rPr>
          <w:rFonts w:ascii="等线" w:eastAsia="等线" w:hAnsi="等线" w:hint="eastAsia"/>
          <w:sz w:val="18"/>
        </w:rPr>
        <w:t>图2</w:t>
      </w:r>
      <w:r w:rsidRPr="00ED6E29">
        <w:rPr>
          <w:rFonts w:ascii="等线" w:eastAsia="等线" w:hAnsi="等线"/>
          <w:sz w:val="18"/>
        </w:rPr>
        <w:t xml:space="preserve"> </w:t>
      </w:r>
      <w:r w:rsidRPr="00ED6E29">
        <w:rPr>
          <w:rFonts w:ascii="等线" w:eastAsia="等线" w:hAnsi="等线" w:hint="eastAsia"/>
          <w:sz w:val="18"/>
        </w:rPr>
        <w:t>训练集目标尺度分布</w:t>
      </w:r>
    </w:p>
    <w:p w:rsidR="000069C5" w:rsidRPr="000069C5" w:rsidRDefault="00C25948" w:rsidP="00DE085B">
      <w:pPr>
        <w:spacing w:line="280" w:lineRule="exact"/>
        <w:ind w:firstLineChars="200" w:firstLine="360"/>
        <w:rPr>
          <w:rFonts w:ascii="宋体"/>
          <w:sz w:val="18"/>
          <w:szCs w:val="18"/>
        </w:rPr>
      </w:pPr>
      <w:r>
        <w:rPr>
          <w:rFonts w:ascii="宋体" w:hint="eastAsia"/>
          <w:sz w:val="18"/>
          <w:szCs w:val="18"/>
        </w:rPr>
        <w:t>从图2</w:t>
      </w:r>
      <w:r w:rsidR="000069C5" w:rsidRPr="000069C5">
        <w:rPr>
          <w:rFonts w:ascii="宋体" w:hint="eastAsia"/>
          <w:sz w:val="18"/>
          <w:szCs w:val="18"/>
        </w:rPr>
        <w:t>可以分析得出，other ship尺度跨度比较大，在小、中和大尺度目标都有分布，识别可能</w:t>
      </w:r>
      <w:r w:rsidR="000069C5" w:rsidRPr="000069C5">
        <w:rPr>
          <w:rFonts w:ascii="宋体" w:hint="eastAsia"/>
          <w:sz w:val="18"/>
          <w:szCs w:val="18"/>
        </w:rPr>
        <w:lastRenderedPageBreak/>
        <w:t>比较困难；island reef主要分布在中尺度范围内；bulk carrier主要分布在大尺度范围内，在中尺度范围内也有少量占比；liner主要分布在大尺度范围内；sailboat主要分布在小尺度范围内；container ship主要分布在中尺度范围内。</w:t>
      </w:r>
    </w:p>
    <w:p w:rsidR="000069C5" w:rsidRPr="000069C5" w:rsidRDefault="000069C5" w:rsidP="00715042">
      <w:pPr>
        <w:spacing w:line="280" w:lineRule="exact"/>
        <w:rPr>
          <w:rFonts w:ascii="宋体"/>
          <w:sz w:val="18"/>
          <w:szCs w:val="18"/>
        </w:rPr>
      </w:pPr>
    </w:p>
    <w:p w:rsidR="000069C5" w:rsidRPr="00DE085B" w:rsidRDefault="000069C5" w:rsidP="00715042">
      <w:pPr>
        <w:spacing w:line="280" w:lineRule="exact"/>
        <w:rPr>
          <w:rFonts w:ascii="宋体"/>
          <w:b/>
          <w:sz w:val="18"/>
          <w:szCs w:val="18"/>
        </w:rPr>
      </w:pPr>
      <w:r w:rsidRPr="00DE085B">
        <w:rPr>
          <w:rFonts w:ascii="宋体" w:hint="eastAsia"/>
          <w:b/>
          <w:sz w:val="18"/>
          <w:szCs w:val="18"/>
        </w:rPr>
        <w:t>2.2设计思路</w:t>
      </w:r>
    </w:p>
    <w:p w:rsidR="000069C5" w:rsidRPr="000069C5" w:rsidRDefault="000069C5" w:rsidP="00981ADC">
      <w:pPr>
        <w:spacing w:line="280" w:lineRule="exact"/>
        <w:ind w:firstLineChars="200" w:firstLine="360"/>
        <w:rPr>
          <w:rFonts w:ascii="宋体"/>
          <w:sz w:val="18"/>
          <w:szCs w:val="18"/>
        </w:rPr>
      </w:pPr>
      <w:r w:rsidRPr="000069C5">
        <w:rPr>
          <w:rFonts w:ascii="宋体" w:hint="eastAsia"/>
          <w:sz w:val="18"/>
          <w:szCs w:val="18"/>
        </w:rPr>
        <w:t>根据对赛题的分析，本团队基于</w:t>
      </w:r>
      <w:proofErr w:type="spellStart"/>
      <w:r w:rsidRPr="000069C5">
        <w:rPr>
          <w:rFonts w:ascii="宋体" w:hint="eastAsia"/>
          <w:sz w:val="18"/>
          <w:szCs w:val="18"/>
        </w:rPr>
        <w:t>mmdetection</w:t>
      </w:r>
      <w:proofErr w:type="spellEnd"/>
      <w:r w:rsidRPr="00DE085B">
        <w:rPr>
          <w:rFonts w:ascii="宋体" w:hint="eastAsia"/>
          <w:sz w:val="18"/>
          <w:szCs w:val="18"/>
          <w:vertAlign w:val="superscript"/>
        </w:rPr>
        <w:t>[1]</w:t>
      </w:r>
      <w:r w:rsidRPr="000069C5">
        <w:rPr>
          <w:rFonts w:ascii="宋体" w:hint="eastAsia"/>
          <w:sz w:val="18"/>
          <w:szCs w:val="18"/>
        </w:rPr>
        <w:t>深度学习目标检测平台，设计了一套高精度海洋目标智能感知算法。</w:t>
      </w:r>
    </w:p>
    <w:p w:rsidR="000069C5" w:rsidRPr="000069C5" w:rsidRDefault="000069C5" w:rsidP="00715042">
      <w:pPr>
        <w:spacing w:line="280" w:lineRule="exact"/>
        <w:rPr>
          <w:rFonts w:ascii="宋体"/>
          <w:sz w:val="18"/>
          <w:szCs w:val="18"/>
        </w:rPr>
      </w:pPr>
      <w:r w:rsidRPr="000069C5">
        <w:rPr>
          <w:rFonts w:ascii="宋体" w:hint="eastAsia"/>
          <w:sz w:val="18"/>
          <w:szCs w:val="18"/>
        </w:rPr>
        <w:t>2.2.1 整体网络结构</w:t>
      </w:r>
    </w:p>
    <w:p w:rsidR="00B90267" w:rsidRPr="0026240C" w:rsidRDefault="0026240C" w:rsidP="00684DCD">
      <w:pPr>
        <w:spacing w:line="280" w:lineRule="exact"/>
        <w:ind w:firstLineChars="200" w:firstLine="360"/>
        <w:rPr>
          <w:rFonts w:ascii="宋体"/>
          <w:sz w:val="18"/>
          <w:szCs w:val="18"/>
        </w:rPr>
      </w:pPr>
      <w:r w:rsidRPr="001B3748">
        <w:rPr>
          <w:sz w:val="18"/>
          <w:szCs w:val="18"/>
        </w:rPr>
        <w:t>随着</w:t>
      </w:r>
      <w:r w:rsidRPr="001B3748">
        <w:rPr>
          <w:sz w:val="18"/>
          <w:szCs w:val="18"/>
        </w:rPr>
        <w:t>RCNN</w:t>
      </w:r>
      <w:r w:rsidRPr="001B3748">
        <w:rPr>
          <w:sz w:val="18"/>
          <w:szCs w:val="18"/>
        </w:rPr>
        <w:t>进入目标检测领域，目标检测被构建为分类和回归的问题进行解决，在检测问题中是对图像中的所有候选框进行打分，通过</w:t>
      </w:r>
      <w:proofErr w:type="spellStart"/>
      <w:r w:rsidRPr="001B3748">
        <w:rPr>
          <w:sz w:val="18"/>
          <w:szCs w:val="18"/>
        </w:rPr>
        <w:t>IoU</w:t>
      </w:r>
      <w:proofErr w:type="spellEnd"/>
      <w:r w:rsidRPr="001B3748">
        <w:rPr>
          <w:sz w:val="18"/>
          <w:szCs w:val="18"/>
        </w:rPr>
        <w:t>阈值来判定正负样本，因此</w:t>
      </w:r>
      <w:proofErr w:type="spellStart"/>
      <w:r w:rsidRPr="001B3748">
        <w:rPr>
          <w:sz w:val="18"/>
          <w:szCs w:val="18"/>
        </w:rPr>
        <w:t>IoU</w:t>
      </w:r>
      <w:proofErr w:type="spellEnd"/>
      <w:r w:rsidRPr="001B3748">
        <w:rPr>
          <w:sz w:val="18"/>
          <w:szCs w:val="18"/>
        </w:rPr>
        <w:t>阈值的选取是一组需要精心挑选的超参数。一方面，</w:t>
      </w:r>
      <w:proofErr w:type="spellStart"/>
      <w:r w:rsidRPr="001B3748">
        <w:rPr>
          <w:sz w:val="18"/>
          <w:szCs w:val="18"/>
        </w:rPr>
        <w:t>IoU</w:t>
      </w:r>
      <w:proofErr w:type="spellEnd"/>
      <w:r w:rsidRPr="001B3748">
        <w:rPr>
          <w:sz w:val="18"/>
          <w:szCs w:val="18"/>
        </w:rPr>
        <w:t>阈值选取的越高，则得到的正样本更接近目标，因此训练出的检测器定位更加精准，但是一味提高</w:t>
      </w:r>
      <w:proofErr w:type="spellStart"/>
      <w:r w:rsidRPr="001B3748">
        <w:rPr>
          <w:sz w:val="18"/>
          <w:szCs w:val="18"/>
        </w:rPr>
        <w:t>IoU</w:t>
      </w:r>
      <w:proofErr w:type="spellEnd"/>
      <w:r w:rsidRPr="001B3748">
        <w:rPr>
          <w:sz w:val="18"/>
          <w:szCs w:val="18"/>
        </w:rPr>
        <w:t>阈值会引发两个问题：一是正样本过少导致训练的过拟合问题，二是训练和测试使用不一样的阈值导致评估性能的下降；另一方面，</w:t>
      </w:r>
      <w:proofErr w:type="spellStart"/>
      <w:r w:rsidRPr="001B3748">
        <w:rPr>
          <w:sz w:val="18"/>
          <w:szCs w:val="18"/>
        </w:rPr>
        <w:t>IoU</w:t>
      </w:r>
      <w:proofErr w:type="spellEnd"/>
      <w:r w:rsidRPr="001B3748">
        <w:rPr>
          <w:sz w:val="18"/>
          <w:szCs w:val="18"/>
        </w:rPr>
        <w:t>阈值选取的越低，得到的正样本更为丰富，有利于检测器的训练，但势必会导致测试时出现大量的虚检。而</w:t>
      </w:r>
      <w:r w:rsidRPr="001B3748">
        <w:rPr>
          <w:sz w:val="18"/>
          <w:szCs w:val="18"/>
        </w:rPr>
        <w:t>Cascade RCNN</w:t>
      </w:r>
      <w:r>
        <w:rPr>
          <w:rFonts w:hint="eastAsia"/>
          <w:sz w:val="18"/>
          <w:szCs w:val="18"/>
        </w:rPr>
        <w:t>目标检测算法</w:t>
      </w:r>
      <w:r w:rsidRPr="001B3748">
        <w:rPr>
          <w:sz w:val="18"/>
          <w:szCs w:val="18"/>
        </w:rPr>
        <w:t>便很好地解决了目标检测在训练过程中的</w:t>
      </w:r>
      <w:proofErr w:type="spellStart"/>
      <w:r w:rsidRPr="001B3748">
        <w:rPr>
          <w:sz w:val="18"/>
          <w:szCs w:val="18"/>
        </w:rPr>
        <w:t>IoU</w:t>
      </w:r>
      <w:proofErr w:type="spellEnd"/>
      <w:r w:rsidRPr="001B3748">
        <w:rPr>
          <w:sz w:val="18"/>
          <w:szCs w:val="18"/>
        </w:rPr>
        <w:t>阈值的选取问题</w:t>
      </w:r>
      <w:r w:rsidRPr="001B3748">
        <w:rPr>
          <w:rFonts w:ascii="宋体" w:hAnsi="宋体" w:cs="宋体" w:hint="eastAsia"/>
          <w:sz w:val="18"/>
          <w:szCs w:val="18"/>
        </w:rPr>
        <w:t>。</w:t>
      </w:r>
      <w:r>
        <w:rPr>
          <w:rFonts w:ascii="宋体" w:hint="eastAsia"/>
          <w:sz w:val="18"/>
          <w:szCs w:val="18"/>
        </w:rPr>
        <w:t>因此本团队的</w:t>
      </w:r>
      <w:r w:rsidRPr="000069C5">
        <w:rPr>
          <w:rFonts w:ascii="宋体" w:hint="eastAsia"/>
          <w:sz w:val="18"/>
          <w:szCs w:val="18"/>
        </w:rPr>
        <w:t>主体使用Cascade RCNN</w:t>
      </w:r>
      <w:r w:rsidRPr="00DE085B">
        <w:rPr>
          <w:rFonts w:ascii="宋体" w:hint="eastAsia"/>
          <w:sz w:val="18"/>
          <w:szCs w:val="18"/>
          <w:vertAlign w:val="superscript"/>
        </w:rPr>
        <w:t>[2]</w:t>
      </w:r>
      <w:r w:rsidRPr="0013466F">
        <w:rPr>
          <w:rFonts w:ascii="宋体" w:hint="eastAsia"/>
          <w:sz w:val="18"/>
          <w:szCs w:val="18"/>
        </w:rPr>
        <w:t xml:space="preserve"> </w:t>
      </w:r>
      <w:r>
        <w:rPr>
          <w:rFonts w:ascii="宋体" w:hint="eastAsia"/>
          <w:sz w:val="18"/>
          <w:szCs w:val="18"/>
        </w:rPr>
        <w:t>目标检测</w:t>
      </w:r>
      <w:r w:rsidRPr="000069C5">
        <w:rPr>
          <w:rFonts w:ascii="宋体" w:hint="eastAsia"/>
          <w:sz w:val="18"/>
          <w:szCs w:val="18"/>
        </w:rPr>
        <w:t>算法</w:t>
      </w:r>
      <w:r>
        <w:rPr>
          <w:rFonts w:ascii="宋体" w:hint="eastAsia"/>
          <w:sz w:val="18"/>
          <w:szCs w:val="18"/>
        </w:rPr>
        <w:t>。</w:t>
      </w:r>
    </w:p>
    <w:p w:rsidR="000069C5" w:rsidRPr="000069C5" w:rsidRDefault="0026240C" w:rsidP="00DE085B">
      <w:pPr>
        <w:spacing w:line="280" w:lineRule="exact"/>
        <w:ind w:firstLineChars="200" w:firstLine="360"/>
        <w:rPr>
          <w:rFonts w:ascii="宋体"/>
          <w:sz w:val="18"/>
          <w:szCs w:val="18"/>
        </w:rPr>
      </w:pPr>
      <w:r>
        <w:rPr>
          <w:rFonts w:ascii="宋体" w:hint="eastAsia"/>
          <w:sz w:val="18"/>
          <w:szCs w:val="18"/>
        </w:rPr>
        <w:t>对于</w:t>
      </w:r>
      <w:r w:rsidR="000069C5" w:rsidRPr="000069C5">
        <w:rPr>
          <w:rFonts w:ascii="宋体" w:hint="eastAsia"/>
          <w:sz w:val="18"/>
          <w:szCs w:val="18"/>
        </w:rPr>
        <w:t>骨干网络</w:t>
      </w:r>
      <w:r>
        <w:rPr>
          <w:rFonts w:ascii="宋体" w:hint="eastAsia"/>
          <w:sz w:val="18"/>
          <w:szCs w:val="18"/>
        </w:rPr>
        <w:t>则</w:t>
      </w:r>
      <w:r w:rsidR="000069C5" w:rsidRPr="000069C5">
        <w:rPr>
          <w:rFonts w:ascii="宋体" w:hint="eastAsia"/>
          <w:sz w:val="18"/>
          <w:szCs w:val="18"/>
        </w:rPr>
        <w:t>是利用</w:t>
      </w:r>
      <w:r w:rsidR="00583C19">
        <w:rPr>
          <w:rFonts w:ascii="宋体" w:hint="eastAsia"/>
          <w:sz w:val="18"/>
          <w:szCs w:val="18"/>
        </w:rPr>
        <w:t>可变性卷积（</w:t>
      </w:r>
      <w:r w:rsidR="00583C19" w:rsidRPr="000069C5">
        <w:rPr>
          <w:rFonts w:ascii="宋体" w:hint="eastAsia"/>
          <w:sz w:val="18"/>
          <w:szCs w:val="18"/>
        </w:rPr>
        <w:t>DCN</w:t>
      </w:r>
      <w:r w:rsidR="00583C19" w:rsidRPr="00DE085B">
        <w:rPr>
          <w:rFonts w:ascii="宋体" w:hint="eastAsia"/>
          <w:sz w:val="18"/>
          <w:szCs w:val="18"/>
          <w:vertAlign w:val="superscript"/>
        </w:rPr>
        <w:t>[3]</w:t>
      </w:r>
      <w:r w:rsidR="00583C19">
        <w:rPr>
          <w:rFonts w:ascii="宋体" w:hint="eastAsia"/>
          <w:sz w:val="18"/>
          <w:szCs w:val="18"/>
        </w:rPr>
        <w:t>）</w:t>
      </w:r>
      <w:r w:rsidR="000069C5" w:rsidRPr="000069C5">
        <w:rPr>
          <w:rFonts w:ascii="宋体" w:hint="eastAsia"/>
          <w:sz w:val="18"/>
          <w:szCs w:val="18"/>
        </w:rPr>
        <w:t>改进后的ResNet50</w:t>
      </w:r>
      <w:r w:rsidR="000069C5" w:rsidRPr="00DE085B">
        <w:rPr>
          <w:rFonts w:ascii="宋体" w:hint="eastAsia"/>
          <w:sz w:val="18"/>
          <w:szCs w:val="18"/>
          <w:vertAlign w:val="superscript"/>
        </w:rPr>
        <w:t>[4]</w:t>
      </w:r>
      <w:r w:rsidR="000069C5" w:rsidRPr="000069C5">
        <w:rPr>
          <w:rFonts w:ascii="宋体" w:hint="eastAsia"/>
          <w:sz w:val="18"/>
          <w:szCs w:val="18"/>
        </w:rPr>
        <w:t>，该网络广泛用于目标分类等领域</w:t>
      </w:r>
      <w:r w:rsidR="00B90267">
        <w:rPr>
          <w:rFonts w:ascii="宋体" w:hint="eastAsia"/>
          <w:sz w:val="18"/>
          <w:szCs w:val="18"/>
        </w:rPr>
        <w:t>。</w:t>
      </w:r>
      <w:r w:rsidR="00DD0ABE">
        <w:rPr>
          <w:rFonts w:ascii="宋体" w:hint="eastAsia"/>
          <w:sz w:val="18"/>
          <w:szCs w:val="18"/>
        </w:rPr>
        <w:t>Neck部分</w:t>
      </w:r>
      <w:r w:rsidR="000069C5" w:rsidRPr="000069C5">
        <w:rPr>
          <w:rFonts w:ascii="宋体" w:hint="eastAsia"/>
          <w:sz w:val="18"/>
          <w:szCs w:val="18"/>
        </w:rPr>
        <w:t>运用到了FPN</w:t>
      </w:r>
      <w:r w:rsidR="00E765C9" w:rsidRPr="00DE085B">
        <w:rPr>
          <w:rFonts w:ascii="宋体" w:hint="eastAsia"/>
          <w:sz w:val="18"/>
          <w:szCs w:val="18"/>
          <w:vertAlign w:val="superscript"/>
        </w:rPr>
        <w:t xml:space="preserve"> </w:t>
      </w:r>
      <w:r w:rsidR="000069C5" w:rsidRPr="00DE085B">
        <w:rPr>
          <w:rFonts w:ascii="宋体" w:hint="eastAsia"/>
          <w:sz w:val="18"/>
          <w:szCs w:val="18"/>
          <w:vertAlign w:val="superscript"/>
        </w:rPr>
        <w:t>[</w:t>
      </w:r>
      <w:r w:rsidR="00E765C9">
        <w:rPr>
          <w:rFonts w:ascii="宋体"/>
          <w:sz w:val="18"/>
          <w:szCs w:val="18"/>
          <w:vertAlign w:val="superscript"/>
        </w:rPr>
        <w:t>5</w:t>
      </w:r>
      <w:r w:rsidR="000069C5" w:rsidRPr="00DE085B">
        <w:rPr>
          <w:rFonts w:ascii="宋体" w:hint="eastAsia"/>
          <w:sz w:val="18"/>
          <w:szCs w:val="18"/>
          <w:vertAlign w:val="superscript"/>
        </w:rPr>
        <w:t>]</w:t>
      </w:r>
      <w:r w:rsidR="000069C5" w:rsidRPr="000069C5">
        <w:rPr>
          <w:rFonts w:ascii="宋体" w:hint="eastAsia"/>
          <w:sz w:val="18"/>
          <w:szCs w:val="18"/>
        </w:rPr>
        <w:t>，提高了模型的多尺度检测能力。</w:t>
      </w:r>
    </w:p>
    <w:p w:rsidR="000069C5" w:rsidRPr="000069C5" w:rsidRDefault="000069C5" w:rsidP="00715042">
      <w:pPr>
        <w:spacing w:line="280" w:lineRule="exact"/>
        <w:rPr>
          <w:rFonts w:ascii="宋体"/>
          <w:sz w:val="18"/>
          <w:szCs w:val="18"/>
        </w:rPr>
      </w:pPr>
      <w:r w:rsidRPr="000069C5">
        <w:rPr>
          <w:rFonts w:ascii="宋体" w:hint="eastAsia"/>
          <w:sz w:val="18"/>
          <w:szCs w:val="18"/>
        </w:rPr>
        <w:t>2.2.2 数据处理技术</w:t>
      </w:r>
    </w:p>
    <w:p w:rsidR="000069C5" w:rsidRPr="000069C5" w:rsidRDefault="000069C5" w:rsidP="00DE085B">
      <w:pPr>
        <w:spacing w:line="280" w:lineRule="exact"/>
        <w:ind w:firstLineChars="200" w:firstLine="360"/>
        <w:rPr>
          <w:rFonts w:ascii="宋体"/>
          <w:sz w:val="18"/>
          <w:szCs w:val="18"/>
        </w:rPr>
      </w:pPr>
      <w:r w:rsidRPr="000069C5">
        <w:rPr>
          <w:rFonts w:ascii="宋体" w:hint="eastAsia"/>
          <w:sz w:val="18"/>
          <w:szCs w:val="18"/>
        </w:rPr>
        <w:t>深度学习往往需要大量的样本数进行训练，而实际情况中数据并没有我们想象中的那么多，这时就要用到数据增强。</w:t>
      </w:r>
    </w:p>
    <w:p w:rsidR="000069C5" w:rsidRPr="000069C5" w:rsidRDefault="000069C5" w:rsidP="00DE085B">
      <w:pPr>
        <w:spacing w:line="280" w:lineRule="exact"/>
        <w:ind w:firstLineChars="200" w:firstLine="360"/>
        <w:rPr>
          <w:rFonts w:ascii="宋体"/>
          <w:sz w:val="18"/>
          <w:szCs w:val="18"/>
        </w:rPr>
      </w:pPr>
      <w:r w:rsidRPr="000069C5">
        <w:rPr>
          <w:rFonts w:ascii="宋体" w:hint="eastAsia"/>
          <w:sz w:val="18"/>
          <w:szCs w:val="18"/>
        </w:rPr>
        <w:t>数据增强是用来增加训练的数据量，提高模型的泛化能力，增加噪声数据，提升模型的鲁棒性，避免过拟合。数据增强可以分为两类，一类是离线增强，一类是在线增强。在离线数据增强方面，我们对测试集采用了padding策略，通过补零，保证了图像的长宽比保持1：1，为后续的多尺度测试提供了便利。此外，本团队选择了在线的水平翻转策略（Flip），以0.5的概率随机水平翻转图像，以到达扩充数据集的效果，垂直翻转即上下翻转，不符</w:t>
      </w:r>
      <w:r w:rsidRPr="000069C5">
        <w:rPr>
          <w:rFonts w:ascii="宋体" w:hint="eastAsia"/>
          <w:sz w:val="18"/>
          <w:szCs w:val="18"/>
        </w:rPr>
        <w:lastRenderedPageBreak/>
        <w:t>合实际情况，可能对模型训练造成障碍，不予采用。</w:t>
      </w:r>
    </w:p>
    <w:p w:rsidR="000069C5" w:rsidRPr="000069C5" w:rsidRDefault="000069C5" w:rsidP="00715042">
      <w:pPr>
        <w:spacing w:line="280" w:lineRule="exact"/>
        <w:rPr>
          <w:rFonts w:ascii="宋体"/>
          <w:sz w:val="18"/>
          <w:szCs w:val="18"/>
        </w:rPr>
      </w:pPr>
      <w:r w:rsidRPr="000069C5">
        <w:rPr>
          <w:rFonts w:ascii="宋体" w:hint="eastAsia"/>
          <w:sz w:val="18"/>
          <w:szCs w:val="18"/>
        </w:rPr>
        <w:t>2.2.3 训练及后处理技术</w:t>
      </w:r>
    </w:p>
    <w:p w:rsidR="000069C5" w:rsidRPr="000069C5" w:rsidRDefault="000069C5" w:rsidP="00DE085B">
      <w:pPr>
        <w:spacing w:line="280" w:lineRule="exact"/>
        <w:ind w:firstLineChars="200" w:firstLine="360"/>
        <w:rPr>
          <w:rFonts w:ascii="宋体"/>
          <w:sz w:val="18"/>
          <w:szCs w:val="18"/>
        </w:rPr>
      </w:pPr>
      <w:r w:rsidRPr="000069C5">
        <w:rPr>
          <w:rFonts w:ascii="宋体" w:hint="eastAsia"/>
          <w:sz w:val="18"/>
          <w:szCs w:val="18"/>
        </w:rPr>
        <w:t>训练及后处理技术对精度的提升也相当重要，本团队应用到的技巧如下：</w:t>
      </w:r>
    </w:p>
    <w:p w:rsidR="000069C5" w:rsidRPr="000069C5" w:rsidRDefault="000069C5" w:rsidP="00DE085B">
      <w:pPr>
        <w:spacing w:line="280" w:lineRule="exact"/>
        <w:ind w:firstLineChars="200" w:firstLine="360"/>
        <w:rPr>
          <w:rFonts w:ascii="宋体"/>
          <w:sz w:val="18"/>
          <w:szCs w:val="18"/>
        </w:rPr>
      </w:pPr>
      <w:r w:rsidRPr="000069C5">
        <w:rPr>
          <w:rFonts w:ascii="宋体" w:hint="eastAsia"/>
          <w:sz w:val="18"/>
          <w:szCs w:val="18"/>
        </w:rPr>
        <w:t>多尺度训练</w:t>
      </w:r>
      <w:r w:rsidRPr="00DE085B">
        <w:rPr>
          <w:rFonts w:ascii="宋体" w:hint="eastAsia"/>
          <w:sz w:val="18"/>
          <w:szCs w:val="18"/>
          <w:vertAlign w:val="superscript"/>
        </w:rPr>
        <w:t>[</w:t>
      </w:r>
      <w:r w:rsidR="00F94B38">
        <w:rPr>
          <w:rFonts w:ascii="宋体"/>
          <w:sz w:val="18"/>
          <w:szCs w:val="18"/>
          <w:vertAlign w:val="superscript"/>
        </w:rPr>
        <w:t>6</w:t>
      </w:r>
      <w:r w:rsidRPr="00DE085B">
        <w:rPr>
          <w:rFonts w:ascii="宋体" w:hint="eastAsia"/>
          <w:sz w:val="18"/>
          <w:szCs w:val="18"/>
          <w:vertAlign w:val="superscript"/>
        </w:rPr>
        <w:t>]</w:t>
      </w:r>
      <w:r w:rsidRPr="000069C5">
        <w:rPr>
          <w:rFonts w:ascii="宋体" w:hint="eastAsia"/>
          <w:sz w:val="18"/>
          <w:szCs w:val="18"/>
        </w:rPr>
        <w:t>：通过分析训练集的图片，发现目标的面积跨度大，小目标也占了一部分比例，所以我们选用了多尺度训练，期望能提升对小目标的检测效果。</w:t>
      </w:r>
    </w:p>
    <w:p w:rsidR="000069C5" w:rsidRPr="000069C5" w:rsidRDefault="000069C5" w:rsidP="00DE085B">
      <w:pPr>
        <w:spacing w:line="280" w:lineRule="exact"/>
        <w:ind w:firstLineChars="200" w:firstLine="360"/>
        <w:rPr>
          <w:rFonts w:ascii="宋体"/>
          <w:sz w:val="18"/>
          <w:szCs w:val="18"/>
        </w:rPr>
      </w:pPr>
      <w:r w:rsidRPr="000069C5">
        <w:rPr>
          <w:rFonts w:ascii="宋体" w:hint="eastAsia"/>
          <w:sz w:val="18"/>
          <w:szCs w:val="18"/>
        </w:rPr>
        <w:t>多尺度测试</w:t>
      </w:r>
      <w:r w:rsidRPr="00DE085B">
        <w:rPr>
          <w:rFonts w:ascii="宋体" w:hint="eastAsia"/>
          <w:sz w:val="18"/>
          <w:szCs w:val="18"/>
          <w:vertAlign w:val="superscript"/>
        </w:rPr>
        <w:t>[</w:t>
      </w:r>
      <w:r w:rsidR="00F94B38">
        <w:rPr>
          <w:rFonts w:ascii="宋体"/>
          <w:sz w:val="18"/>
          <w:szCs w:val="18"/>
          <w:vertAlign w:val="superscript"/>
        </w:rPr>
        <w:t>6</w:t>
      </w:r>
      <w:r w:rsidRPr="00DE085B">
        <w:rPr>
          <w:rFonts w:ascii="宋体" w:hint="eastAsia"/>
          <w:sz w:val="18"/>
          <w:szCs w:val="18"/>
          <w:vertAlign w:val="superscript"/>
        </w:rPr>
        <w:t>]</w:t>
      </w:r>
      <w:r w:rsidRPr="000069C5">
        <w:rPr>
          <w:rFonts w:ascii="宋体" w:hint="eastAsia"/>
          <w:sz w:val="18"/>
          <w:szCs w:val="18"/>
        </w:rPr>
        <w:t>：在测试阶段引入多尺度策略，也可</w:t>
      </w:r>
      <w:r w:rsidR="00852534">
        <w:rPr>
          <w:rFonts w:ascii="宋体" w:hint="eastAsia"/>
          <w:sz w:val="18"/>
          <w:szCs w:val="18"/>
        </w:rPr>
        <w:t>获得</w:t>
      </w:r>
      <w:r w:rsidRPr="000069C5">
        <w:rPr>
          <w:rFonts w:ascii="宋体" w:hint="eastAsia"/>
          <w:sz w:val="18"/>
          <w:szCs w:val="18"/>
        </w:rPr>
        <w:t>大尺寸和多尺寸带来的增益。</w:t>
      </w:r>
    </w:p>
    <w:p w:rsidR="000069C5" w:rsidRDefault="000069C5" w:rsidP="00DE085B">
      <w:pPr>
        <w:spacing w:line="280" w:lineRule="exact"/>
        <w:ind w:firstLineChars="200" w:firstLine="360"/>
        <w:rPr>
          <w:rFonts w:ascii="宋体"/>
          <w:sz w:val="18"/>
          <w:szCs w:val="18"/>
        </w:rPr>
      </w:pPr>
      <w:r w:rsidRPr="000069C5">
        <w:rPr>
          <w:rFonts w:ascii="宋体" w:hint="eastAsia"/>
          <w:sz w:val="18"/>
          <w:szCs w:val="18"/>
        </w:rPr>
        <w:t>Soft-NMS</w:t>
      </w:r>
      <w:r w:rsidRPr="00DE085B">
        <w:rPr>
          <w:rFonts w:ascii="宋体" w:hint="eastAsia"/>
          <w:sz w:val="18"/>
          <w:szCs w:val="18"/>
          <w:vertAlign w:val="superscript"/>
        </w:rPr>
        <w:t>[</w:t>
      </w:r>
      <w:r w:rsidR="00F94B38">
        <w:rPr>
          <w:rFonts w:ascii="宋体"/>
          <w:sz w:val="18"/>
          <w:szCs w:val="18"/>
          <w:vertAlign w:val="superscript"/>
        </w:rPr>
        <w:t>7</w:t>
      </w:r>
      <w:r w:rsidRPr="00DE085B">
        <w:rPr>
          <w:rFonts w:ascii="宋体" w:hint="eastAsia"/>
          <w:sz w:val="18"/>
          <w:szCs w:val="18"/>
          <w:vertAlign w:val="superscript"/>
        </w:rPr>
        <w:t>]</w:t>
      </w:r>
      <w:r w:rsidRPr="000069C5">
        <w:rPr>
          <w:rFonts w:ascii="宋体" w:hint="eastAsia"/>
          <w:sz w:val="18"/>
          <w:szCs w:val="18"/>
        </w:rPr>
        <w:t>：在传统的NMS中，跟得分最高预测框重合度超出一定阈值的预测框会被直接舍弃，不利于相邻物体的检测，所以采用了Soft-NMS策略。</w:t>
      </w:r>
    </w:p>
    <w:p w:rsidR="00F1234F" w:rsidRDefault="00811A97" w:rsidP="00F94B38">
      <w:pPr>
        <w:spacing w:line="240" w:lineRule="exact"/>
        <w:ind w:firstLineChars="200" w:firstLine="360"/>
        <w:rPr>
          <w:rFonts w:ascii="宋体"/>
          <w:sz w:val="18"/>
          <w:szCs w:val="18"/>
        </w:rPr>
      </w:pPr>
      <w:r w:rsidRPr="000069C5">
        <w:rPr>
          <w:rFonts w:ascii="宋体" w:hint="eastAsia"/>
          <w:sz w:val="18"/>
          <w:szCs w:val="18"/>
        </w:rPr>
        <w:t>混合精度训练</w:t>
      </w:r>
      <w:r w:rsidRPr="00DE085B">
        <w:rPr>
          <w:rFonts w:ascii="宋体" w:hint="eastAsia"/>
          <w:sz w:val="18"/>
          <w:szCs w:val="18"/>
          <w:vertAlign w:val="superscript"/>
        </w:rPr>
        <w:t>[</w:t>
      </w:r>
      <w:r w:rsidR="00F94B38">
        <w:rPr>
          <w:rFonts w:ascii="宋体"/>
          <w:sz w:val="18"/>
          <w:szCs w:val="18"/>
          <w:vertAlign w:val="superscript"/>
        </w:rPr>
        <w:t>8</w:t>
      </w:r>
      <w:r w:rsidRPr="00DE085B">
        <w:rPr>
          <w:rFonts w:ascii="宋体" w:hint="eastAsia"/>
          <w:sz w:val="18"/>
          <w:szCs w:val="18"/>
          <w:vertAlign w:val="superscript"/>
        </w:rPr>
        <w:t>]</w:t>
      </w:r>
      <w:r w:rsidRPr="000069C5">
        <w:rPr>
          <w:rFonts w:ascii="宋体" w:hint="eastAsia"/>
          <w:sz w:val="18"/>
          <w:szCs w:val="18"/>
        </w:rPr>
        <w:t>:因为训练集中有部分图片尺寸较大，所以我们采用了混合精度训练，用半精度</w:t>
      </w:r>
      <w:r w:rsidRPr="000069C5">
        <w:rPr>
          <w:rFonts w:ascii="宋体" w:hint="eastAsia"/>
          <w:sz w:val="18"/>
          <w:szCs w:val="18"/>
        </w:rPr>
        <w:lastRenderedPageBreak/>
        <w:t>浮点数fp16来代替单精度浮点数fp32,能够减小显存，增大训练批次。</w:t>
      </w:r>
    </w:p>
    <w:p w:rsidR="00F1234F" w:rsidRDefault="00F1234F" w:rsidP="00F1234F">
      <w:pPr>
        <w:pStyle w:val="1"/>
        <w:numPr>
          <w:ilvl w:val="0"/>
          <w:numId w:val="15"/>
        </w:numPr>
        <w:spacing w:before="240" w:after="240" w:line="220" w:lineRule="exact"/>
        <w:rPr>
          <w:rFonts w:ascii="黑体" w:eastAsia="黑体" w:hAnsi="宋体"/>
          <w:b w:val="0"/>
          <w:sz w:val="21"/>
          <w:szCs w:val="21"/>
        </w:rPr>
      </w:pPr>
      <w:r>
        <w:rPr>
          <w:rFonts w:ascii="黑体" w:eastAsia="黑体" w:hAnsi="宋体" w:hint="eastAsia"/>
          <w:b w:val="0"/>
          <w:sz w:val="21"/>
          <w:szCs w:val="21"/>
        </w:rPr>
        <w:t>具体</w:t>
      </w:r>
      <w:r w:rsidRPr="006B76C0">
        <w:rPr>
          <w:rFonts w:ascii="黑体" w:eastAsia="黑体" w:hAnsi="宋体" w:hint="eastAsia"/>
          <w:b w:val="0"/>
          <w:sz w:val="21"/>
          <w:szCs w:val="21"/>
        </w:rPr>
        <w:t>模型和方法</w:t>
      </w:r>
    </w:p>
    <w:p w:rsidR="00F1234F" w:rsidRDefault="00F1234F" w:rsidP="00F1234F">
      <w:pPr>
        <w:spacing w:line="280" w:lineRule="exact"/>
        <w:rPr>
          <w:rFonts w:ascii="宋体"/>
          <w:sz w:val="18"/>
          <w:szCs w:val="18"/>
        </w:rPr>
      </w:pPr>
      <w:r w:rsidRPr="003B3BCD">
        <w:rPr>
          <w:rFonts w:ascii="宋体"/>
          <w:sz w:val="18"/>
          <w:szCs w:val="18"/>
        </w:rPr>
        <w:t xml:space="preserve">3.1 </w:t>
      </w:r>
      <w:r w:rsidRPr="003B3BCD">
        <w:rPr>
          <w:rFonts w:ascii="宋体" w:hint="eastAsia"/>
          <w:sz w:val="18"/>
          <w:szCs w:val="18"/>
        </w:rPr>
        <w:t>数据处理</w:t>
      </w:r>
    </w:p>
    <w:p w:rsidR="00F1234F" w:rsidRPr="003B3BCD" w:rsidRDefault="00F1234F" w:rsidP="00F1234F">
      <w:pPr>
        <w:spacing w:line="280" w:lineRule="exact"/>
        <w:ind w:firstLineChars="200" w:firstLine="360"/>
        <w:rPr>
          <w:rFonts w:ascii="宋体"/>
          <w:sz w:val="18"/>
          <w:szCs w:val="18"/>
        </w:rPr>
      </w:pPr>
      <w:r w:rsidRPr="000069C5">
        <w:rPr>
          <w:rFonts w:ascii="宋体" w:hint="eastAsia"/>
          <w:sz w:val="18"/>
          <w:szCs w:val="18"/>
        </w:rPr>
        <w:t>数据处理上，使用了离线数据增广、在线数据增广以及对先验框进行了统计分析，可以使先验框更好的匹配目标；</w:t>
      </w:r>
    </w:p>
    <w:p w:rsidR="00F1234F" w:rsidRPr="00A31251" w:rsidRDefault="00F1234F" w:rsidP="00F1234F">
      <w:pPr>
        <w:spacing w:line="280" w:lineRule="exact"/>
        <w:rPr>
          <w:rFonts w:ascii="宋体"/>
          <w:sz w:val="18"/>
          <w:szCs w:val="18"/>
        </w:rPr>
      </w:pPr>
      <w:r w:rsidRPr="00A31251">
        <w:rPr>
          <w:rFonts w:ascii="宋体" w:hint="eastAsia"/>
          <w:sz w:val="18"/>
          <w:szCs w:val="18"/>
        </w:rPr>
        <w:t>3</w:t>
      </w:r>
      <w:r w:rsidRPr="00A31251">
        <w:rPr>
          <w:rFonts w:ascii="宋体"/>
          <w:sz w:val="18"/>
          <w:szCs w:val="18"/>
        </w:rPr>
        <w:t>.1.1</w:t>
      </w:r>
      <w:r>
        <w:rPr>
          <w:rFonts w:ascii="宋体"/>
          <w:sz w:val="18"/>
          <w:szCs w:val="18"/>
        </w:rPr>
        <w:t xml:space="preserve"> </w:t>
      </w:r>
      <w:r w:rsidRPr="00A31251">
        <w:rPr>
          <w:rFonts w:ascii="宋体" w:hint="eastAsia"/>
          <w:sz w:val="18"/>
          <w:szCs w:val="18"/>
        </w:rPr>
        <w:t>离线数据增广</w:t>
      </w:r>
    </w:p>
    <w:p w:rsidR="00F1234F" w:rsidRPr="00811A97" w:rsidRDefault="00F1234F" w:rsidP="00F1234F">
      <w:pPr>
        <w:spacing w:line="280" w:lineRule="exact"/>
        <w:rPr>
          <w:rFonts w:ascii="宋体"/>
          <w:sz w:val="18"/>
          <w:szCs w:val="18"/>
        </w:rPr>
      </w:pPr>
      <w:r w:rsidRPr="005379F8">
        <w:rPr>
          <w:rFonts w:ascii="宋体" w:hint="eastAsia"/>
          <w:sz w:val="18"/>
          <w:szCs w:val="18"/>
        </w:rPr>
        <w:t>离线数据增广即直接对数据集进行处理，本团队采用的策略为padding</w:t>
      </w:r>
      <w:r w:rsidR="00811A97">
        <w:rPr>
          <w:rFonts w:ascii="宋体" w:hint="eastAsia"/>
          <w:sz w:val="18"/>
          <w:szCs w:val="18"/>
        </w:rPr>
        <w:t>（补零填充）</w:t>
      </w:r>
      <w:r w:rsidRPr="005379F8">
        <w:rPr>
          <w:rFonts w:ascii="宋体" w:hint="eastAsia"/>
          <w:sz w:val="18"/>
          <w:szCs w:val="18"/>
        </w:rPr>
        <w:t>。在图像周围补零，使图片的长宽比为1:1。对于图像大小大于</w:t>
      </w:r>
      <w:r>
        <w:rPr>
          <w:rFonts w:ascii="宋体" w:hint="eastAsia"/>
          <w:sz w:val="18"/>
          <w:szCs w:val="18"/>
        </w:rPr>
        <w:t>某一尺寸的</w:t>
      </w:r>
      <w:r w:rsidRPr="005379F8">
        <w:rPr>
          <w:rFonts w:ascii="宋体" w:hint="eastAsia"/>
          <w:sz w:val="18"/>
          <w:szCs w:val="18"/>
        </w:rPr>
        <w:t>的图片不做处理；对长宽比不为1:1的图片，固定他的长边，用长边减去短边，得到的差作为补零的数目。图3为没有经过padding操作的图片示例，</w:t>
      </w:r>
      <w:r>
        <w:rPr>
          <w:rFonts w:ascii="宋体" w:hint="eastAsia"/>
          <w:sz w:val="18"/>
          <w:szCs w:val="18"/>
        </w:rPr>
        <w:t>图4为经过padding操作的图片示例。</w:t>
      </w:r>
    </w:p>
    <w:p w:rsidR="00811A97" w:rsidRDefault="00811A97" w:rsidP="00811A97">
      <w:pPr>
        <w:sectPr w:rsidR="00811A97">
          <w:headerReference w:type="even" r:id="rId10"/>
          <w:headerReference w:type="default" r:id="rId11"/>
          <w:headerReference w:type="first" r:id="rId12"/>
          <w:pgSz w:w="11906" w:h="16838" w:code="9"/>
          <w:pgMar w:top="2155" w:right="1786" w:bottom="2438" w:left="1786" w:header="851" w:footer="992" w:gutter="0"/>
          <w:cols w:num="2" w:space="420"/>
          <w:titlePg/>
          <w:docGrid w:linePitch="312"/>
        </w:sectPr>
      </w:pPr>
    </w:p>
    <w:p w:rsidR="00811A97" w:rsidRDefault="00811A97" w:rsidP="00811A97"/>
    <w:p w:rsidR="00811A97" w:rsidRDefault="00811A97" w:rsidP="00811A97"/>
    <w:p w:rsidR="00981ADC" w:rsidRDefault="00122A63" w:rsidP="00811A97">
      <w:pPr>
        <w:rPr>
          <w:rFonts w:ascii="宋体"/>
          <w:sz w:val="18"/>
          <w:szCs w:val="18"/>
        </w:rPr>
      </w:pPr>
      <w:r>
        <w:rPr>
          <w:noProof/>
        </w:rPr>
        <w:drawing>
          <wp:inline distT="0" distB="0" distL="0" distR="0">
            <wp:extent cx="2508885" cy="1670685"/>
            <wp:effectExtent l="0" t="0" r="0" b="0"/>
            <wp:docPr id="129" name="图片 129" descr="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图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8885" cy="1670685"/>
                    </a:xfrm>
                    <a:prstGeom prst="rect">
                      <a:avLst/>
                    </a:prstGeom>
                    <a:noFill/>
                    <a:ln>
                      <a:noFill/>
                    </a:ln>
                  </pic:spPr>
                </pic:pic>
              </a:graphicData>
            </a:graphic>
          </wp:inline>
        </w:drawing>
      </w:r>
    </w:p>
    <w:p w:rsidR="00981ADC" w:rsidRDefault="00811A97" w:rsidP="00811A97">
      <w:pPr>
        <w:jc w:val="center"/>
        <w:rPr>
          <w:rFonts w:ascii="宋体"/>
          <w:sz w:val="18"/>
          <w:szCs w:val="18"/>
        </w:rPr>
      </w:pPr>
      <w:r w:rsidRPr="00811A97">
        <w:rPr>
          <w:rFonts w:ascii="等线" w:eastAsia="等线" w:hAnsi="等线" w:hint="eastAsia"/>
          <w:sz w:val="18"/>
        </w:rPr>
        <w:t>图3</w:t>
      </w:r>
      <w:r w:rsidRPr="00811A97">
        <w:rPr>
          <w:rFonts w:ascii="等线" w:eastAsia="等线" w:hAnsi="等线"/>
          <w:sz w:val="18"/>
        </w:rPr>
        <w:t xml:space="preserve"> </w:t>
      </w:r>
      <w:r w:rsidRPr="00811A97">
        <w:rPr>
          <w:rFonts w:ascii="等线" w:eastAsia="等线" w:hAnsi="等线" w:hint="eastAsia"/>
          <w:sz w:val="18"/>
        </w:rPr>
        <w:t>没有经过padding操作的图片示例</w:t>
      </w:r>
    </w:p>
    <w:p w:rsidR="00811A97" w:rsidRDefault="00811A97" w:rsidP="00F1234F">
      <w:r>
        <w:br w:type="column"/>
      </w:r>
    </w:p>
    <w:p w:rsidR="00811A97" w:rsidRDefault="00811A97" w:rsidP="00F1234F"/>
    <w:p w:rsidR="00192D09" w:rsidRPr="00F1234F" w:rsidRDefault="00122A63" w:rsidP="00F1234F">
      <w:r>
        <w:rPr>
          <w:noProof/>
        </w:rPr>
        <w:drawing>
          <wp:inline distT="0" distB="0" distL="0" distR="0">
            <wp:extent cx="2508885" cy="2508885"/>
            <wp:effectExtent l="0" t="0" r="0" b="0"/>
            <wp:docPr id="117" name="图片 117" descr="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图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8885" cy="2508885"/>
                    </a:xfrm>
                    <a:prstGeom prst="rect">
                      <a:avLst/>
                    </a:prstGeom>
                    <a:noFill/>
                    <a:ln>
                      <a:noFill/>
                    </a:ln>
                  </pic:spPr>
                </pic:pic>
              </a:graphicData>
            </a:graphic>
          </wp:inline>
        </w:drawing>
      </w:r>
    </w:p>
    <w:p w:rsidR="005F1709" w:rsidRDefault="00811A97" w:rsidP="00811A97">
      <w:pPr>
        <w:jc w:val="center"/>
        <w:rPr>
          <w:rFonts w:ascii="宋体"/>
          <w:sz w:val="18"/>
          <w:szCs w:val="18"/>
        </w:rPr>
      </w:pPr>
      <w:r w:rsidRPr="00811A97">
        <w:rPr>
          <w:rFonts w:ascii="等线" w:eastAsia="等线" w:hAnsi="等线" w:hint="eastAsia"/>
          <w:sz w:val="18"/>
        </w:rPr>
        <w:t>图4</w:t>
      </w:r>
      <w:r w:rsidRPr="00811A97">
        <w:rPr>
          <w:rFonts w:ascii="等线" w:eastAsia="等线" w:hAnsi="等线"/>
          <w:sz w:val="18"/>
        </w:rPr>
        <w:t xml:space="preserve"> </w:t>
      </w:r>
      <w:r w:rsidRPr="00811A97">
        <w:rPr>
          <w:rFonts w:ascii="等线" w:eastAsia="等线" w:hAnsi="等线" w:hint="eastAsia"/>
          <w:sz w:val="18"/>
        </w:rPr>
        <w:t>经过padding操作的图片示例</w:t>
      </w:r>
    </w:p>
    <w:p w:rsidR="00F1234F" w:rsidRDefault="00F1234F" w:rsidP="00F1234F"/>
    <w:p w:rsidR="00F1234F" w:rsidRDefault="00F1234F" w:rsidP="00F1234F"/>
    <w:p w:rsidR="004E4944" w:rsidRDefault="004E4944" w:rsidP="00F1234F"/>
    <w:p w:rsidR="00811A97" w:rsidRDefault="00811A97" w:rsidP="00811A97">
      <w:pPr>
        <w:spacing w:line="280" w:lineRule="exact"/>
        <w:rPr>
          <w:rFonts w:ascii="宋体"/>
          <w:sz w:val="18"/>
          <w:szCs w:val="18"/>
        </w:rPr>
        <w:sectPr w:rsidR="00811A97" w:rsidSect="00811A97">
          <w:type w:val="continuous"/>
          <w:pgSz w:w="11906" w:h="16838" w:code="9"/>
          <w:pgMar w:top="2155" w:right="1786" w:bottom="2438" w:left="1786" w:header="851" w:footer="992" w:gutter="0"/>
          <w:cols w:num="2" w:space="420"/>
          <w:titlePg/>
          <w:docGrid w:linePitch="312"/>
        </w:sectPr>
      </w:pPr>
    </w:p>
    <w:p w:rsidR="00811A97" w:rsidRDefault="00811A97" w:rsidP="00811A97">
      <w:pPr>
        <w:spacing w:line="280" w:lineRule="exact"/>
        <w:rPr>
          <w:rFonts w:ascii="宋体"/>
          <w:b/>
          <w:sz w:val="18"/>
          <w:szCs w:val="18"/>
        </w:rPr>
      </w:pPr>
      <w:r>
        <w:rPr>
          <w:rFonts w:ascii="宋体"/>
          <w:sz w:val="18"/>
          <w:szCs w:val="18"/>
        </w:rPr>
        <w:lastRenderedPageBreak/>
        <w:t>3.1.1.2</w:t>
      </w:r>
      <w:r w:rsidRPr="003768A3">
        <w:rPr>
          <w:rFonts w:ascii="宋体"/>
          <w:sz w:val="18"/>
          <w:szCs w:val="18"/>
        </w:rPr>
        <w:t xml:space="preserve"> </w:t>
      </w:r>
      <w:r w:rsidRPr="003768A3">
        <w:rPr>
          <w:rFonts w:ascii="宋体" w:hint="eastAsia"/>
          <w:sz w:val="18"/>
          <w:szCs w:val="18"/>
        </w:rPr>
        <w:t>在线数据增广</w:t>
      </w:r>
    </w:p>
    <w:p w:rsidR="00811A97" w:rsidRDefault="00811A97" w:rsidP="00811A97">
      <w:pPr>
        <w:ind w:firstLineChars="200" w:firstLine="360"/>
        <w:rPr>
          <w:rFonts w:ascii="宋体"/>
          <w:sz w:val="18"/>
          <w:szCs w:val="18"/>
        </w:rPr>
      </w:pPr>
      <w:r w:rsidRPr="006A4856">
        <w:rPr>
          <w:rFonts w:ascii="宋体" w:hint="eastAsia"/>
          <w:sz w:val="18"/>
          <w:szCs w:val="18"/>
        </w:rPr>
        <w:t>在线数据增广，</w:t>
      </w:r>
      <w:r>
        <w:rPr>
          <w:rFonts w:ascii="宋体" w:hint="eastAsia"/>
          <w:sz w:val="18"/>
          <w:szCs w:val="18"/>
        </w:rPr>
        <w:t>即</w:t>
      </w:r>
      <w:r w:rsidRPr="006A4856">
        <w:rPr>
          <w:rFonts w:ascii="宋体" w:hint="eastAsia"/>
          <w:sz w:val="18"/>
          <w:szCs w:val="18"/>
        </w:rPr>
        <w:t>获得 batch 数据之后，对这个 batch 的数据进行增强，如旋转、平移、翻折等相应的变化。本团队采用随机水平翻转策略，以0.5的概率随机水平翻转图像，以到达扩充数据集的效果。</w:t>
      </w:r>
    </w:p>
    <w:p w:rsidR="00811A97" w:rsidRDefault="00811A97" w:rsidP="00811A97">
      <w:pPr>
        <w:rPr>
          <w:rFonts w:ascii="宋体"/>
          <w:sz w:val="18"/>
          <w:szCs w:val="18"/>
        </w:rPr>
      </w:pPr>
    </w:p>
    <w:p w:rsidR="00811A97" w:rsidRDefault="00811A97" w:rsidP="00811A97">
      <w:pPr>
        <w:rPr>
          <w:rFonts w:ascii="宋体"/>
          <w:sz w:val="18"/>
          <w:szCs w:val="18"/>
        </w:rPr>
      </w:pPr>
    </w:p>
    <w:p w:rsidR="00B90D8C" w:rsidRDefault="00B90D8C" w:rsidP="00811A97">
      <w:pPr>
        <w:rPr>
          <w:rFonts w:ascii="宋体"/>
          <w:sz w:val="18"/>
          <w:szCs w:val="18"/>
        </w:rPr>
      </w:pPr>
    </w:p>
    <w:p w:rsidR="00074251" w:rsidRDefault="00074251" w:rsidP="00811A97">
      <w:pPr>
        <w:rPr>
          <w:rFonts w:ascii="宋体"/>
          <w:sz w:val="18"/>
          <w:szCs w:val="18"/>
        </w:rPr>
      </w:pPr>
    </w:p>
    <w:p w:rsidR="00811A97" w:rsidRPr="00811A97" w:rsidRDefault="00811A97" w:rsidP="00811A97">
      <w:r w:rsidRPr="006A4856">
        <w:rPr>
          <w:rFonts w:ascii="宋体" w:hint="eastAsia"/>
          <w:sz w:val="18"/>
          <w:szCs w:val="18"/>
        </w:rPr>
        <w:t>相较于垂直翻转，</w:t>
      </w:r>
      <w:r>
        <w:rPr>
          <w:rFonts w:ascii="宋体" w:hint="eastAsia"/>
          <w:sz w:val="18"/>
          <w:szCs w:val="18"/>
        </w:rPr>
        <w:t>垂直翻转后会使船舶上下颠倒，</w:t>
      </w:r>
      <w:r w:rsidRPr="006A4856">
        <w:rPr>
          <w:rFonts w:ascii="宋体" w:hint="eastAsia"/>
          <w:sz w:val="18"/>
          <w:szCs w:val="18"/>
        </w:rPr>
        <w:t>水平翻转更符合工程实际。图5为未经水平翻转的图片示例，图6为经过水平翻转后的图片示例，图7为在线数据增广流程图。</w:t>
      </w:r>
    </w:p>
    <w:p w:rsidR="00F1234F" w:rsidRPr="00811A97" w:rsidRDefault="00F1234F" w:rsidP="00F1234F"/>
    <w:p w:rsidR="00E01966" w:rsidRDefault="00122A63" w:rsidP="00F1234F">
      <w:r>
        <w:rPr>
          <w:noProof/>
        </w:rPr>
        <w:lastRenderedPageBreak/>
        <w:drawing>
          <wp:inline distT="0" distB="0" distL="0" distR="0">
            <wp:extent cx="2508885" cy="1676400"/>
            <wp:effectExtent l="0" t="0" r="0" b="0"/>
            <wp:docPr id="118" name="图片 118"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图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08885" cy="1676400"/>
                    </a:xfrm>
                    <a:prstGeom prst="rect">
                      <a:avLst/>
                    </a:prstGeom>
                    <a:noFill/>
                    <a:ln>
                      <a:noFill/>
                    </a:ln>
                  </pic:spPr>
                </pic:pic>
              </a:graphicData>
            </a:graphic>
          </wp:inline>
        </w:drawing>
      </w:r>
    </w:p>
    <w:p w:rsidR="00B90D8C" w:rsidRPr="00941D69" w:rsidRDefault="00B90D8C" w:rsidP="00B90D8C">
      <w:pPr>
        <w:jc w:val="center"/>
        <w:rPr>
          <w:rFonts w:ascii="等线" w:eastAsia="等线" w:hAnsi="等线"/>
          <w:sz w:val="18"/>
        </w:rPr>
      </w:pPr>
      <w:r w:rsidRPr="00941D69">
        <w:rPr>
          <w:rFonts w:ascii="等线" w:eastAsia="等线" w:hAnsi="等线" w:hint="eastAsia"/>
          <w:sz w:val="18"/>
        </w:rPr>
        <w:t>图5</w:t>
      </w:r>
      <w:r w:rsidRPr="00941D69">
        <w:rPr>
          <w:rFonts w:ascii="等线" w:eastAsia="等线" w:hAnsi="等线"/>
          <w:sz w:val="18"/>
        </w:rPr>
        <w:t xml:space="preserve"> </w:t>
      </w:r>
      <w:r w:rsidRPr="00941D69">
        <w:rPr>
          <w:rFonts w:ascii="等线" w:eastAsia="等线" w:hAnsi="等线" w:hint="eastAsia"/>
          <w:sz w:val="18"/>
        </w:rPr>
        <w:t>未经水平翻转的图片示例</w:t>
      </w:r>
    </w:p>
    <w:p w:rsidR="0019215B" w:rsidRDefault="00B90D8C" w:rsidP="00F1234F">
      <w:r>
        <w:br w:type="column"/>
      </w:r>
      <w:r w:rsidR="00122A63">
        <w:rPr>
          <w:noProof/>
        </w:rPr>
        <w:lastRenderedPageBreak/>
        <w:drawing>
          <wp:inline distT="0" distB="0" distL="0" distR="0">
            <wp:extent cx="2508885" cy="1676400"/>
            <wp:effectExtent l="0" t="0" r="0" b="0"/>
            <wp:docPr id="119" name="图片 119" descr="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图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8885" cy="1676400"/>
                    </a:xfrm>
                    <a:prstGeom prst="rect">
                      <a:avLst/>
                    </a:prstGeom>
                    <a:noFill/>
                    <a:ln>
                      <a:noFill/>
                    </a:ln>
                  </pic:spPr>
                </pic:pic>
              </a:graphicData>
            </a:graphic>
          </wp:inline>
        </w:drawing>
      </w:r>
    </w:p>
    <w:p w:rsidR="00B90D8C" w:rsidRDefault="00B90D8C" w:rsidP="00941D69">
      <w:pPr>
        <w:jc w:val="center"/>
      </w:pPr>
      <w:r w:rsidRPr="00941D69">
        <w:rPr>
          <w:rFonts w:ascii="等线" w:eastAsia="等线" w:hAnsi="等线" w:hint="eastAsia"/>
          <w:sz w:val="18"/>
        </w:rPr>
        <w:t>图6</w:t>
      </w:r>
      <w:r w:rsidRPr="00941D69">
        <w:rPr>
          <w:rFonts w:ascii="等线" w:eastAsia="等线" w:hAnsi="等线"/>
          <w:sz w:val="18"/>
        </w:rPr>
        <w:t xml:space="preserve"> </w:t>
      </w:r>
      <w:r w:rsidRPr="00941D69">
        <w:rPr>
          <w:rFonts w:ascii="等线" w:eastAsia="等线" w:hAnsi="等线" w:hint="eastAsia"/>
          <w:sz w:val="18"/>
        </w:rPr>
        <w:t>经过水平翻转的图片</w:t>
      </w:r>
      <w:r w:rsidR="00941D69">
        <w:rPr>
          <w:rFonts w:ascii="等线" w:eastAsia="等线" w:hAnsi="等线" w:hint="eastAsia"/>
          <w:sz w:val="18"/>
        </w:rPr>
        <w:t>示例</w:t>
      </w:r>
    </w:p>
    <w:p w:rsidR="00B90D8C" w:rsidRDefault="00B90D8C" w:rsidP="00F1234F"/>
    <w:p w:rsidR="00B90D8C" w:rsidRDefault="00B90D8C" w:rsidP="00F1234F">
      <w:pPr>
        <w:sectPr w:rsidR="00B90D8C" w:rsidSect="00811A97">
          <w:type w:val="continuous"/>
          <w:pgSz w:w="11906" w:h="16838" w:code="9"/>
          <w:pgMar w:top="2155" w:right="1786" w:bottom="2438" w:left="1786" w:header="851" w:footer="992" w:gutter="0"/>
          <w:cols w:num="2" w:space="420"/>
          <w:titlePg/>
          <w:docGrid w:linePitch="312"/>
        </w:sectPr>
      </w:pPr>
    </w:p>
    <w:p w:rsidR="0019215B" w:rsidRDefault="00122A63" w:rsidP="00F1234F">
      <w:r>
        <w:rPr>
          <w:noProof/>
        </w:rPr>
        <w:lastRenderedPageBreak/>
        <w:drawing>
          <wp:inline distT="0" distB="0" distL="0" distR="0">
            <wp:extent cx="2531110" cy="854710"/>
            <wp:effectExtent l="0" t="0" r="0" b="0"/>
            <wp:docPr id="168" name="图片 168" descr="C:\Users\MAIBENBEN\Desktop\在线数据增广流程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MAIBENBEN\Desktop\在线数据增广流程图.png"/>
                    <pic:cNvPicPr>
                      <a:picLocks noChangeAspect="1" noChangeArrowheads="1"/>
                    </pic:cNvPicPr>
                  </pic:nvPicPr>
                  <pic:blipFill>
                    <a:blip r:embed="rId17" cstate="print">
                      <a:extLst>
                        <a:ext uri="{28A0092B-C50C-407E-A947-70E740481C1C}">
                          <a14:useLocalDpi xmlns:a14="http://schemas.microsoft.com/office/drawing/2010/main" val="0"/>
                        </a:ext>
                      </a:extLst>
                    </a:blip>
                    <a:srcRect l="2209" t="7021" r="-3903" b="-3859"/>
                    <a:stretch>
                      <a:fillRect/>
                    </a:stretch>
                  </pic:blipFill>
                  <pic:spPr bwMode="auto">
                    <a:xfrm>
                      <a:off x="0" y="0"/>
                      <a:ext cx="2531110" cy="854710"/>
                    </a:xfrm>
                    <a:prstGeom prst="rect">
                      <a:avLst/>
                    </a:prstGeom>
                    <a:noFill/>
                    <a:ln>
                      <a:noFill/>
                    </a:ln>
                  </pic:spPr>
                </pic:pic>
              </a:graphicData>
            </a:graphic>
          </wp:inline>
        </w:drawing>
      </w:r>
    </w:p>
    <w:p w:rsidR="00B90D8C" w:rsidRDefault="00941D69" w:rsidP="00941D69">
      <w:pPr>
        <w:jc w:val="center"/>
        <w:rPr>
          <w:rFonts w:ascii="等线" w:eastAsia="等线" w:hAnsi="等线"/>
          <w:sz w:val="18"/>
        </w:rPr>
      </w:pPr>
      <w:r w:rsidRPr="00941D69">
        <w:rPr>
          <w:rFonts w:ascii="等线" w:eastAsia="等线" w:hAnsi="等线" w:hint="eastAsia"/>
          <w:sz w:val="18"/>
        </w:rPr>
        <w:t>图</w:t>
      </w:r>
      <w:r w:rsidRPr="00941D69">
        <w:rPr>
          <w:rFonts w:ascii="等线" w:eastAsia="等线" w:hAnsi="等线"/>
          <w:sz w:val="18"/>
        </w:rPr>
        <w:t xml:space="preserve">7 </w:t>
      </w:r>
      <w:r w:rsidRPr="00941D69">
        <w:rPr>
          <w:rFonts w:ascii="等线" w:eastAsia="等线" w:hAnsi="等线" w:hint="eastAsia"/>
          <w:sz w:val="18"/>
        </w:rPr>
        <w:t>在线数据增广流程图</w:t>
      </w:r>
    </w:p>
    <w:p w:rsidR="00941D69" w:rsidRDefault="00941D69" w:rsidP="00A5393A">
      <w:pPr>
        <w:spacing w:line="280" w:lineRule="exact"/>
        <w:ind w:firstLineChars="200" w:firstLine="360"/>
      </w:pPr>
      <w:r w:rsidRPr="00941D69">
        <w:rPr>
          <w:rFonts w:ascii="宋体" w:hint="eastAsia"/>
          <w:sz w:val="18"/>
          <w:szCs w:val="18"/>
        </w:rPr>
        <w:t>模型中先验框的默认设置为</w:t>
      </w:r>
      <w:r w:rsidRPr="00941D69">
        <w:rPr>
          <w:rFonts w:ascii="宋体"/>
          <w:sz w:val="18"/>
          <w:szCs w:val="18"/>
        </w:rPr>
        <w:t xml:space="preserve">ratios = [0.5，1.0，2.0] </w:t>
      </w:r>
      <w:r w:rsidRPr="00941D69">
        <w:rPr>
          <w:rFonts w:ascii="宋体" w:hint="eastAsia"/>
          <w:sz w:val="18"/>
          <w:szCs w:val="18"/>
        </w:rPr>
        <w:t>，我们将检测框的参数从xml文件中提取出来，得到检测框的长宽比，对目标的长宽比进行统计分析，便于选择与ground</w:t>
      </w:r>
      <w:r w:rsidRPr="00941D69">
        <w:rPr>
          <w:rFonts w:ascii="宋体"/>
          <w:sz w:val="18"/>
          <w:szCs w:val="18"/>
        </w:rPr>
        <w:t xml:space="preserve"> </w:t>
      </w:r>
      <w:r w:rsidRPr="00941D69">
        <w:rPr>
          <w:rFonts w:ascii="宋体" w:hint="eastAsia"/>
          <w:sz w:val="18"/>
          <w:szCs w:val="18"/>
        </w:rPr>
        <w:t>truth有更大的</w:t>
      </w:r>
      <w:proofErr w:type="spellStart"/>
      <w:r w:rsidRPr="00941D69">
        <w:rPr>
          <w:rFonts w:ascii="宋体" w:hint="eastAsia"/>
          <w:sz w:val="18"/>
          <w:szCs w:val="18"/>
        </w:rPr>
        <w:t>IoU</w:t>
      </w:r>
      <w:proofErr w:type="spellEnd"/>
      <w:r w:rsidRPr="00941D69">
        <w:rPr>
          <w:rFonts w:ascii="宋体" w:hint="eastAsia"/>
          <w:sz w:val="18"/>
          <w:szCs w:val="18"/>
        </w:rPr>
        <w:t>值的anchor</w:t>
      </w:r>
      <w:r w:rsidRPr="00941D69">
        <w:rPr>
          <w:rFonts w:ascii="宋体"/>
          <w:sz w:val="18"/>
          <w:szCs w:val="18"/>
        </w:rPr>
        <w:t xml:space="preserve"> </w:t>
      </w:r>
      <w:r w:rsidRPr="00941D69">
        <w:rPr>
          <w:rFonts w:ascii="宋体" w:hint="eastAsia"/>
          <w:sz w:val="18"/>
          <w:szCs w:val="18"/>
        </w:rPr>
        <w:t>boxes，可视化如图8所示：</w:t>
      </w:r>
    </w:p>
    <w:p w:rsidR="0019215B" w:rsidRDefault="00122A63" w:rsidP="00941D69">
      <w:r>
        <w:rPr>
          <w:rFonts w:hint="eastAsia"/>
          <w:noProof/>
        </w:rPr>
        <w:drawing>
          <wp:inline distT="0" distB="0" distL="0" distR="0">
            <wp:extent cx="2508885" cy="1769110"/>
            <wp:effectExtent l="0" t="0" r="0" b="0"/>
            <wp:docPr id="121" name="图片 121" descr="图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图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08885" cy="1769110"/>
                    </a:xfrm>
                    <a:prstGeom prst="rect">
                      <a:avLst/>
                    </a:prstGeom>
                    <a:noFill/>
                    <a:ln>
                      <a:noFill/>
                    </a:ln>
                  </pic:spPr>
                </pic:pic>
              </a:graphicData>
            </a:graphic>
          </wp:inline>
        </w:drawing>
      </w:r>
    </w:p>
    <w:p w:rsidR="00941D69" w:rsidRPr="00A327A5" w:rsidRDefault="00941D69" w:rsidP="00941D69">
      <w:pPr>
        <w:spacing w:line="280" w:lineRule="exact"/>
        <w:ind w:firstLineChars="200" w:firstLine="360"/>
        <w:jc w:val="center"/>
        <w:rPr>
          <w:rFonts w:ascii="等线" w:eastAsia="等线" w:hAnsi="等线"/>
          <w:sz w:val="18"/>
        </w:rPr>
      </w:pPr>
      <w:r w:rsidRPr="00A327A5">
        <w:rPr>
          <w:rFonts w:ascii="等线" w:eastAsia="等线" w:hAnsi="等线" w:hint="eastAsia"/>
          <w:sz w:val="18"/>
        </w:rPr>
        <w:t>图8</w:t>
      </w:r>
      <w:r w:rsidRPr="00A327A5">
        <w:rPr>
          <w:rFonts w:ascii="等线" w:eastAsia="等线" w:hAnsi="等线"/>
          <w:sz w:val="18"/>
        </w:rPr>
        <w:t xml:space="preserve"> </w:t>
      </w:r>
      <w:r w:rsidRPr="00A327A5">
        <w:rPr>
          <w:rFonts w:ascii="等线" w:eastAsia="等线" w:hAnsi="等线" w:hint="eastAsia"/>
          <w:sz w:val="18"/>
        </w:rPr>
        <w:t>训练集目标长宽比</w:t>
      </w:r>
    </w:p>
    <w:p w:rsidR="00864270" w:rsidRPr="00C37ECD" w:rsidRDefault="00C37ECD" w:rsidP="00941D69">
      <w:pPr>
        <w:spacing w:line="280" w:lineRule="exact"/>
        <w:ind w:firstLineChars="200" w:firstLine="360"/>
        <w:rPr>
          <w:rFonts w:ascii="宋体"/>
          <w:sz w:val="18"/>
          <w:szCs w:val="18"/>
        </w:rPr>
      </w:pPr>
      <w:r w:rsidRPr="00C37ECD">
        <w:rPr>
          <w:rFonts w:ascii="宋体" w:hint="eastAsia"/>
          <w:sz w:val="18"/>
          <w:szCs w:val="18"/>
        </w:rPr>
        <w:t>分析目标特点后，本团队选择的先验框长宽比ratios = [0.4，0.7，1.0，2.0，5.0]，采用更合适的anchor设置，能够使网络更加容易去学习，能够得到更好的检测结果。</w:t>
      </w:r>
    </w:p>
    <w:p w:rsidR="00864270" w:rsidRPr="003B3BCD" w:rsidRDefault="00864270" w:rsidP="005C1DCB">
      <w:pPr>
        <w:spacing w:line="280" w:lineRule="exact"/>
        <w:rPr>
          <w:rFonts w:ascii="宋体"/>
          <w:sz w:val="18"/>
          <w:szCs w:val="18"/>
        </w:rPr>
      </w:pPr>
      <w:r w:rsidRPr="003B3BCD">
        <w:rPr>
          <w:rFonts w:ascii="宋体"/>
          <w:sz w:val="18"/>
          <w:szCs w:val="18"/>
        </w:rPr>
        <w:t xml:space="preserve">3.1.2 </w:t>
      </w:r>
      <w:r w:rsidRPr="003B3BCD">
        <w:rPr>
          <w:rFonts w:ascii="宋体" w:hint="eastAsia"/>
          <w:sz w:val="18"/>
          <w:szCs w:val="18"/>
        </w:rPr>
        <w:t>网络结构</w:t>
      </w:r>
    </w:p>
    <w:p w:rsidR="005A756E" w:rsidRDefault="00A31251" w:rsidP="00941D69">
      <w:pPr>
        <w:spacing w:line="280" w:lineRule="exact"/>
        <w:ind w:firstLineChars="200" w:firstLine="360"/>
        <w:rPr>
          <w:rFonts w:ascii="宋体"/>
          <w:sz w:val="18"/>
          <w:szCs w:val="18"/>
        </w:rPr>
      </w:pPr>
      <w:r w:rsidRPr="00A31251">
        <w:rPr>
          <w:rFonts w:ascii="宋体" w:hint="eastAsia"/>
          <w:sz w:val="18"/>
          <w:szCs w:val="18"/>
        </w:rPr>
        <w:t>以本团队最终在</w:t>
      </w:r>
      <w:r w:rsidR="00A013AC">
        <w:rPr>
          <w:rFonts w:ascii="宋体" w:hint="eastAsia"/>
          <w:sz w:val="18"/>
          <w:szCs w:val="18"/>
        </w:rPr>
        <w:t>排行榜取的最终</w:t>
      </w:r>
      <w:r w:rsidRPr="00A31251">
        <w:rPr>
          <w:rFonts w:ascii="宋体" w:hint="eastAsia"/>
          <w:sz w:val="18"/>
          <w:szCs w:val="18"/>
        </w:rPr>
        <w:t>模型为例，本章将详细叙述该算法模型的设计细节。</w:t>
      </w:r>
      <w:r w:rsidR="005A756E" w:rsidRPr="005A756E">
        <w:rPr>
          <w:rFonts w:ascii="宋体" w:hint="eastAsia"/>
          <w:sz w:val="18"/>
          <w:szCs w:val="18"/>
        </w:rPr>
        <w:t>本团队</w:t>
      </w:r>
      <w:r w:rsidR="00870F09">
        <w:rPr>
          <w:rFonts w:ascii="宋体" w:hint="eastAsia"/>
          <w:sz w:val="18"/>
          <w:szCs w:val="18"/>
        </w:rPr>
        <w:t>采用的Cascade</w:t>
      </w:r>
      <w:r w:rsidR="00870F09">
        <w:rPr>
          <w:rFonts w:ascii="宋体"/>
          <w:sz w:val="18"/>
          <w:szCs w:val="18"/>
        </w:rPr>
        <w:t xml:space="preserve"> RCNN</w:t>
      </w:r>
      <w:r w:rsidR="005A756E" w:rsidRPr="005A756E">
        <w:rPr>
          <w:rFonts w:ascii="宋体" w:hint="eastAsia"/>
          <w:sz w:val="18"/>
          <w:szCs w:val="18"/>
        </w:rPr>
        <w:t>的网络结构图如图</w:t>
      </w:r>
      <w:r w:rsidR="00870F09">
        <w:rPr>
          <w:rFonts w:ascii="宋体" w:hint="eastAsia"/>
          <w:sz w:val="18"/>
          <w:szCs w:val="18"/>
        </w:rPr>
        <w:t>9</w:t>
      </w:r>
      <w:r w:rsidR="005A756E" w:rsidRPr="005A756E">
        <w:rPr>
          <w:rFonts w:ascii="宋体" w:hint="eastAsia"/>
          <w:sz w:val="18"/>
          <w:szCs w:val="18"/>
        </w:rPr>
        <w:t>所示：</w:t>
      </w:r>
    </w:p>
    <w:p w:rsidR="00A31251" w:rsidRDefault="004F356D" w:rsidP="00733A7E">
      <w:pPr>
        <w:jc w:val="center"/>
      </w:pPr>
      <w:r w:rsidRPr="004F356D">
        <w:rPr>
          <w:noProof/>
        </w:rPr>
        <w:lastRenderedPageBreak/>
        <w:drawing>
          <wp:inline distT="0" distB="0" distL="0" distR="0">
            <wp:extent cx="2533650" cy="1117412"/>
            <wp:effectExtent l="0" t="0" r="0" b="6985"/>
            <wp:docPr id="3" name="图片 3" descr="C:\Users\MAIBENBEN\Desktop\网络结构图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IBENBEN\Desktop\网络结构图1.2.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276" t="4731" r="2289" b="7777"/>
                    <a:stretch/>
                  </pic:blipFill>
                  <pic:spPr bwMode="auto">
                    <a:xfrm>
                      <a:off x="0" y="0"/>
                      <a:ext cx="2548675" cy="1124039"/>
                    </a:xfrm>
                    <a:prstGeom prst="rect">
                      <a:avLst/>
                    </a:prstGeom>
                    <a:noFill/>
                    <a:ln>
                      <a:noFill/>
                    </a:ln>
                    <a:extLst>
                      <a:ext uri="{53640926-AAD7-44D8-BBD7-CCE9431645EC}">
                        <a14:shadowObscured xmlns:a14="http://schemas.microsoft.com/office/drawing/2010/main"/>
                      </a:ext>
                    </a:extLst>
                  </pic:spPr>
                </pic:pic>
              </a:graphicData>
            </a:graphic>
          </wp:inline>
        </w:drawing>
      </w:r>
    </w:p>
    <w:p w:rsidR="00A327A5" w:rsidRPr="00A327A5" w:rsidRDefault="00A327A5" w:rsidP="00A327A5">
      <w:pPr>
        <w:spacing w:line="280" w:lineRule="exact"/>
        <w:ind w:firstLineChars="200" w:firstLine="360"/>
        <w:jc w:val="center"/>
        <w:rPr>
          <w:rFonts w:ascii="等线" w:eastAsia="等线" w:hAnsi="等线"/>
          <w:sz w:val="18"/>
        </w:rPr>
      </w:pPr>
      <w:r w:rsidRPr="00A327A5">
        <w:rPr>
          <w:rFonts w:ascii="等线" w:eastAsia="等线" w:hAnsi="等线" w:hint="eastAsia"/>
          <w:sz w:val="18"/>
        </w:rPr>
        <w:t>图</w:t>
      </w:r>
      <w:r w:rsidRPr="00A327A5">
        <w:rPr>
          <w:rFonts w:ascii="等线" w:eastAsia="等线" w:hAnsi="等线"/>
          <w:sz w:val="18"/>
        </w:rPr>
        <w:t xml:space="preserve">9 </w:t>
      </w:r>
      <w:r w:rsidRPr="00A327A5">
        <w:rPr>
          <w:rFonts w:ascii="等线" w:eastAsia="等线" w:hAnsi="等线" w:hint="eastAsia"/>
          <w:sz w:val="18"/>
        </w:rPr>
        <w:t>网络结构图</w:t>
      </w:r>
    </w:p>
    <w:p w:rsidR="005A756E" w:rsidRPr="005A756E" w:rsidRDefault="0073127C" w:rsidP="005C1DCB">
      <w:pPr>
        <w:spacing w:line="280" w:lineRule="exact"/>
        <w:rPr>
          <w:rFonts w:ascii="宋体"/>
          <w:sz w:val="18"/>
          <w:szCs w:val="18"/>
        </w:rPr>
      </w:pPr>
      <w:r>
        <w:rPr>
          <w:rFonts w:ascii="宋体" w:hint="eastAsia"/>
          <w:sz w:val="18"/>
          <w:szCs w:val="18"/>
        </w:rPr>
        <w:t>3.</w:t>
      </w:r>
      <w:r>
        <w:rPr>
          <w:rFonts w:ascii="宋体"/>
          <w:sz w:val="18"/>
          <w:szCs w:val="18"/>
        </w:rPr>
        <w:t>1</w:t>
      </w:r>
      <w:r>
        <w:rPr>
          <w:rFonts w:ascii="宋体" w:hint="eastAsia"/>
          <w:sz w:val="18"/>
          <w:szCs w:val="18"/>
        </w:rPr>
        <w:t>.</w:t>
      </w:r>
      <w:r>
        <w:rPr>
          <w:rFonts w:ascii="宋体"/>
          <w:sz w:val="18"/>
          <w:szCs w:val="18"/>
        </w:rPr>
        <w:t>2.1</w:t>
      </w:r>
      <w:r w:rsidR="005A756E" w:rsidRPr="005A756E">
        <w:rPr>
          <w:rFonts w:ascii="宋体" w:hint="eastAsia"/>
          <w:sz w:val="18"/>
          <w:szCs w:val="18"/>
        </w:rPr>
        <w:t xml:space="preserve"> 骨干网络</w:t>
      </w:r>
    </w:p>
    <w:p w:rsidR="005A756E" w:rsidRPr="005A756E" w:rsidRDefault="005A756E" w:rsidP="005C1DCB">
      <w:pPr>
        <w:spacing w:line="280" w:lineRule="exact"/>
        <w:ind w:firstLineChars="200" w:firstLine="360"/>
        <w:rPr>
          <w:rFonts w:ascii="宋体"/>
          <w:sz w:val="18"/>
          <w:szCs w:val="18"/>
        </w:rPr>
      </w:pPr>
      <w:r w:rsidRPr="005A756E">
        <w:rPr>
          <w:rFonts w:ascii="宋体" w:hint="eastAsia"/>
          <w:sz w:val="18"/>
          <w:szCs w:val="18"/>
        </w:rPr>
        <w:t>本团队选择的骨干网络为ResNet50，</w:t>
      </w:r>
      <w:proofErr w:type="spellStart"/>
      <w:r w:rsidRPr="005A756E">
        <w:rPr>
          <w:rFonts w:ascii="宋体" w:hint="eastAsia"/>
          <w:sz w:val="18"/>
          <w:szCs w:val="18"/>
        </w:rPr>
        <w:t>ResNet</w:t>
      </w:r>
      <w:proofErr w:type="spellEnd"/>
      <w:r w:rsidR="00941D69">
        <w:rPr>
          <w:rFonts w:ascii="宋体" w:hint="eastAsia"/>
          <w:sz w:val="18"/>
          <w:szCs w:val="18"/>
        </w:rPr>
        <w:t>系列</w:t>
      </w:r>
      <w:r w:rsidRPr="005A756E">
        <w:rPr>
          <w:rFonts w:ascii="宋体" w:hint="eastAsia"/>
          <w:sz w:val="18"/>
          <w:szCs w:val="18"/>
        </w:rPr>
        <w:t>在2015年由微软实验室提出，斩获了当年ImageNet竞赛中的分类任务第一名，目标检测第一名；获得COCO数据集中目标检测第一名，图像分割第一名。其模块性强，可移植性高，而且在计算量差不多的情况下，与VGG相比，精度提升了一个档次，被广泛运用于目标检测任务中。</w:t>
      </w:r>
    </w:p>
    <w:p w:rsidR="00A31251" w:rsidRPr="005A756E" w:rsidRDefault="005A756E" w:rsidP="001B3748">
      <w:pPr>
        <w:spacing w:line="280" w:lineRule="exact"/>
        <w:ind w:firstLineChars="200" w:firstLine="360"/>
        <w:rPr>
          <w:rFonts w:ascii="宋体"/>
          <w:sz w:val="18"/>
          <w:szCs w:val="18"/>
        </w:rPr>
      </w:pPr>
      <w:r w:rsidRPr="005A756E">
        <w:rPr>
          <w:rFonts w:ascii="宋体" w:hint="eastAsia"/>
          <w:sz w:val="18"/>
          <w:szCs w:val="18"/>
        </w:rPr>
        <w:t>卷积神经网络在计算机视觉任务取得了显著的</w:t>
      </w:r>
      <w:r w:rsidR="00D52B2B">
        <w:rPr>
          <w:rFonts w:ascii="宋体" w:hint="eastAsia"/>
          <w:sz w:val="18"/>
          <w:szCs w:val="18"/>
        </w:rPr>
        <w:t>成果</w:t>
      </w:r>
      <w:r w:rsidRPr="005A756E">
        <w:rPr>
          <w:rFonts w:ascii="宋体" w:hint="eastAsia"/>
          <w:sz w:val="18"/>
          <w:szCs w:val="18"/>
        </w:rPr>
        <w:t>，但是经典卷积结构是固定的</w:t>
      </w:r>
      <w:r w:rsidR="00D52B2B">
        <w:rPr>
          <w:rFonts w:ascii="宋体" w:hint="eastAsia"/>
          <w:sz w:val="18"/>
          <w:szCs w:val="18"/>
        </w:rPr>
        <w:t>。由于</w:t>
      </w:r>
      <w:r w:rsidR="00D52B2B" w:rsidRPr="005A756E">
        <w:rPr>
          <w:rFonts w:ascii="宋体" w:hint="eastAsia"/>
          <w:sz w:val="18"/>
          <w:szCs w:val="18"/>
        </w:rPr>
        <w:t>图像不同位置的结构</w:t>
      </w:r>
      <w:r w:rsidR="00D52B2B">
        <w:rPr>
          <w:rFonts w:ascii="宋体" w:hint="eastAsia"/>
          <w:sz w:val="18"/>
          <w:szCs w:val="18"/>
        </w:rPr>
        <w:t>可能</w:t>
      </w:r>
      <w:r w:rsidR="00D52B2B" w:rsidRPr="005A756E">
        <w:rPr>
          <w:rFonts w:ascii="宋体" w:hint="eastAsia"/>
          <w:sz w:val="18"/>
          <w:szCs w:val="18"/>
        </w:rPr>
        <w:t>是不同的</w:t>
      </w:r>
      <w:r w:rsidR="00D52B2B">
        <w:rPr>
          <w:rFonts w:ascii="宋体" w:hint="eastAsia"/>
          <w:sz w:val="18"/>
          <w:szCs w:val="18"/>
        </w:rPr>
        <w:t>，因此，</w:t>
      </w:r>
      <w:r w:rsidR="00D52B2B" w:rsidRPr="005A756E">
        <w:rPr>
          <w:rFonts w:ascii="宋体" w:hint="eastAsia"/>
          <w:sz w:val="18"/>
          <w:szCs w:val="18"/>
        </w:rPr>
        <w:t>相同结构的卷积进行计算</w:t>
      </w:r>
      <w:r w:rsidR="00D52B2B">
        <w:rPr>
          <w:rFonts w:ascii="宋体" w:hint="eastAsia"/>
          <w:sz w:val="18"/>
          <w:szCs w:val="18"/>
        </w:rPr>
        <w:t>会使得</w:t>
      </w:r>
      <w:r w:rsidRPr="005A756E">
        <w:rPr>
          <w:rFonts w:ascii="宋体" w:hint="eastAsia"/>
          <w:sz w:val="18"/>
          <w:szCs w:val="18"/>
        </w:rPr>
        <w:t>对目标建模不充分。本团队采用通过可变形卷积改进后的ResNet50作为骨干网络，期望达到好的检测结果。</w:t>
      </w:r>
    </w:p>
    <w:p w:rsidR="0019215B" w:rsidRDefault="0085012C" w:rsidP="00554DBE">
      <w:pPr>
        <w:spacing w:line="280" w:lineRule="exact"/>
        <w:ind w:firstLineChars="200" w:firstLine="360"/>
        <w:rPr>
          <w:rFonts w:ascii="宋体"/>
          <w:sz w:val="18"/>
          <w:szCs w:val="18"/>
        </w:rPr>
      </w:pPr>
      <w:r>
        <w:rPr>
          <w:rFonts w:ascii="宋体" w:hint="eastAsia"/>
          <w:sz w:val="18"/>
          <w:szCs w:val="18"/>
        </w:rPr>
        <w:t>可变性卷积的原理如图1</w:t>
      </w:r>
      <w:r>
        <w:rPr>
          <w:rFonts w:ascii="宋体"/>
          <w:sz w:val="18"/>
          <w:szCs w:val="18"/>
        </w:rPr>
        <w:t>0</w:t>
      </w:r>
      <w:r w:rsidR="0019215B">
        <w:rPr>
          <w:rFonts w:ascii="宋体" w:hint="eastAsia"/>
          <w:sz w:val="18"/>
          <w:szCs w:val="18"/>
        </w:rPr>
        <w:t>所示:</w:t>
      </w:r>
    </w:p>
    <w:p w:rsidR="0019215B" w:rsidRDefault="00122A63" w:rsidP="00A327A5">
      <w:pPr>
        <w:jc w:val="center"/>
      </w:pPr>
      <w:r>
        <w:rPr>
          <w:noProof/>
        </w:rPr>
        <w:drawing>
          <wp:inline distT="0" distB="0" distL="0" distR="0">
            <wp:extent cx="2493010" cy="778510"/>
            <wp:effectExtent l="0" t="0" r="0" b="0"/>
            <wp:docPr id="123" name="图片 123" descr="图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图10"/>
                    <pic:cNvPicPr>
                      <a:picLocks noChangeAspect="1" noChangeArrowheads="1"/>
                    </pic:cNvPicPr>
                  </pic:nvPicPr>
                  <pic:blipFill>
                    <a:blip r:embed="rId20" cstate="print">
                      <a:extLst>
                        <a:ext uri="{28A0092B-C50C-407E-A947-70E740481C1C}">
                          <a14:useLocalDpi xmlns:a14="http://schemas.microsoft.com/office/drawing/2010/main" val="0"/>
                        </a:ext>
                      </a:extLst>
                    </a:blip>
                    <a:srcRect l="7162" t="12076" r="6503"/>
                    <a:stretch>
                      <a:fillRect/>
                    </a:stretch>
                  </pic:blipFill>
                  <pic:spPr bwMode="auto">
                    <a:xfrm>
                      <a:off x="0" y="0"/>
                      <a:ext cx="2493010" cy="778510"/>
                    </a:xfrm>
                    <a:prstGeom prst="rect">
                      <a:avLst/>
                    </a:prstGeom>
                    <a:noFill/>
                    <a:ln>
                      <a:noFill/>
                    </a:ln>
                  </pic:spPr>
                </pic:pic>
              </a:graphicData>
            </a:graphic>
          </wp:inline>
        </w:drawing>
      </w:r>
    </w:p>
    <w:p w:rsidR="0019215B" w:rsidRPr="00A327A5" w:rsidRDefault="0019215B" w:rsidP="0019215B">
      <w:pPr>
        <w:pStyle w:val="aa"/>
        <w:jc w:val="center"/>
        <w:rPr>
          <w:rFonts w:ascii="等线" w:eastAsia="等线" w:hAnsi="等线"/>
          <w:sz w:val="18"/>
        </w:rPr>
      </w:pPr>
      <w:r w:rsidRPr="00A327A5">
        <w:rPr>
          <w:rFonts w:ascii="等线" w:eastAsia="等线" w:hAnsi="等线" w:hint="eastAsia"/>
          <w:sz w:val="18"/>
        </w:rPr>
        <w:t>图</w:t>
      </w:r>
      <w:r w:rsidRPr="00A327A5">
        <w:rPr>
          <w:rFonts w:ascii="等线" w:eastAsia="等线" w:hAnsi="等线"/>
          <w:sz w:val="18"/>
        </w:rPr>
        <w:fldChar w:fldCharType="begin"/>
      </w:r>
      <w:r w:rsidRPr="00A327A5">
        <w:rPr>
          <w:rFonts w:ascii="等线" w:eastAsia="等线" w:hAnsi="等线"/>
          <w:sz w:val="18"/>
        </w:rPr>
        <w:instrText xml:space="preserve"> </w:instrText>
      </w:r>
      <w:r w:rsidRPr="00A327A5">
        <w:rPr>
          <w:rFonts w:ascii="等线" w:eastAsia="等线" w:hAnsi="等线" w:hint="eastAsia"/>
          <w:sz w:val="18"/>
        </w:rPr>
        <w:instrText>SEQ 图 \* ARABIC</w:instrText>
      </w:r>
      <w:r w:rsidRPr="00A327A5">
        <w:rPr>
          <w:rFonts w:ascii="等线" w:eastAsia="等线" w:hAnsi="等线"/>
          <w:sz w:val="18"/>
        </w:rPr>
        <w:instrText xml:space="preserve"> </w:instrText>
      </w:r>
      <w:r w:rsidRPr="00A327A5">
        <w:rPr>
          <w:rFonts w:ascii="等线" w:eastAsia="等线" w:hAnsi="等线"/>
          <w:sz w:val="18"/>
        </w:rPr>
        <w:fldChar w:fldCharType="separate"/>
      </w:r>
      <w:r w:rsidR="00721158" w:rsidRPr="00A327A5">
        <w:rPr>
          <w:rFonts w:ascii="等线" w:eastAsia="等线" w:hAnsi="等线"/>
          <w:sz w:val="18"/>
        </w:rPr>
        <w:t>10</w:t>
      </w:r>
      <w:r w:rsidRPr="00A327A5">
        <w:rPr>
          <w:rFonts w:ascii="等线" w:eastAsia="等线" w:hAnsi="等线"/>
          <w:sz w:val="18"/>
        </w:rPr>
        <w:fldChar w:fldCharType="end"/>
      </w:r>
      <w:r w:rsidRPr="00A327A5">
        <w:rPr>
          <w:rFonts w:ascii="等线" w:eastAsia="等线" w:hAnsi="等线"/>
          <w:sz w:val="18"/>
        </w:rPr>
        <w:t xml:space="preserve"> </w:t>
      </w:r>
      <w:r w:rsidRPr="00A327A5">
        <w:rPr>
          <w:rFonts w:ascii="等线" w:eastAsia="等线" w:hAnsi="等线" w:hint="eastAsia"/>
          <w:sz w:val="18"/>
        </w:rPr>
        <w:t>卷积核的几种形式</w:t>
      </w:r>
    </w:p>
    <w:p w:rsidR="005A756E" w:rsidRPr="005A756E" w:rsidRDefault="005A756E" w:rsidP="00554DBE">
      <w:pPr>
        <w:spacing w:line="280" w:lineRule="exact"/>
        <w:ind w:firstLineChars="200" w:firstLine="360"/>
        <w:rPr>
          <w:rFonts w:ascii="宋体"/>
          <w:sz w:val="18"/>
          <w:szCs w:val="18"/>
        </w:rPr>
      </w:pPr>
      <w:r w:rsidRPr="005A756E">
        <w:rPr>
          <w:rFonts w:ascii="宋体" w:hint="eastAsia"/>
          <w:sz w:val="18"/>
          <w:szCs w:val="18"/>
        </w:rPr>
        <w:t>图</w:t>
      </w:r>
      <w:r w:rsidR="0085012C">
        <w:rPr>
          <w:rFonts w:ascii="宋体" w:hint="eastAsia"/>
          <w:sz w:val="18"/>
          <w:szCs w:val="18"/>
        </w:rPr>
        <w:t>1</w:t>
      </w:r>
      <w:r w:rsidR="0085012C">
        <w:rPr>
          <w:rFonts w:ascii="宋体"/>
          <w:sz w:val="18"/>
          <w:szCs w:val="18"/>
        </w:rPr>
        <w:t>0</w:t>
      </w:r>
      <w:r w:rsidRPr="005A756E">
        <w:rPr>
          <w:rFonts w:ascii="宋体" w:hint="eastAsia"/>
          <w:sz w:val="18"/>
          <w:szCs w:val="18"/>
        </w:rPr>
        <w:t>(a)为3*3经典卷积核，图</w:t>
      </w:r>
      <w:r w:rsidR="008872AE">
        <w:rPr>
          <w:rFonts w:ascii="宋体" w:hint="eastAsia"/>
          <w:sz w:val="18"/>
          <w:szCs w:val="18"/>
        </w:rPr>
        <w:t>1</w:t>
      </w:r>
      <w:r w:rsidR="008872AE">
        <w:rPr>
          <w:rFonts w:ascii="宋体"/>
          <w:sz w:val="18"/>
          <w:szCs w:val="18"/>
        </w:rPr>
        <w:t>0</w:t>
      </w:r>
      <w:r w:rsidRPr="005A756E">
        <w:rPr>
          <w:rFonts w:ascii="宋体" w:hint="eastAsia"/>
          <w:sz w:val="18"/>
          <w:szCs w:val="18"/>
        </w:rPr>
        <w:t>(c)是针对尺度和纵横比，改变之后的卷积核,图</w:t>
      </w:r>
      <w:r w:rsidR="008872AE">
        <w:rPr>
          <w:rFonts w:ascii="宋体" w:hint="eastAsia"/>
          <w:sz w:val="18"/>
          <w:szCs w:val="18"/>
        </w:rPr>
        <w:t>1</w:t>
      </w:r>
      <w:r w:rsidR="008872AE">
        <w:rPr>
          <w:rFonts w:ascii="宋体"/>
          <w:sz w:val="18"/>
          <w:szCs w:val="18"/>
        </w:rPr>
        <w:t>0</w:t>
      </w:r>
      <w:r w:rsidRPr="005A756E">
        <w:rPr>
          <w:rFonts w:ascii="宋体" w:hint="eastAsia"/>
          <w:sz w:val="18"/>
          <w:szCs w:val="18"/>
        </w:rPr>
        <w:t>(d)是针对图像旋转而改变的卷积核，图</w:t>
      </w:r>
      <w:r w:rsidR="008872AE">
        <w:rPr>
          <w:rFonts w:ascii="宋体" w:hint="eastAsia"/>
          <w:sz w:val="18"/>
          <w:szCs w:val="18"/>
        </w:rPr>
        <w:t>1</w:t>
      </w:r>
      <w:r w:rsidR="008872AE">
        <w:rPr>
          <w:rFonts w:ascii="宋体"/>
          <w:sz w:val="18"/>
          <w:szCs w:val="18"/>
        </w:rPr>
        <w:t>0</w:t>
      </w:r>
      <w:r w:rsidRPr="005A756E">
        <w:rPr>
          <w:rFonts w:ascii="宋体" w:hint="eastAsia"/>
          <w:sz w:val="18"/>
          <w:szCs w:val="18"/>
        </w:rPr>
        <w:t>(b)是原作者提出的，针对图像的任意变化，网络会学习到卷积核的</w:t>
      </w:r>
      <w:r w:rsidRPr="005A756E">
        <w:rPr>
          <w:rFonts w:ascii="宋体" w:hint="eastAsia"/>
          <w:sz w:val="18"/>
          <w:szCs w:val="18"/>
        </w:rPr>
        <w:lastRenderedPageBreak/>
        <w:t>偏移量，使网络可以适应目标不同的变化，在前向传播阶段，偏移量改变了之后的卷积核生成的特征图向下一层传播；在反向传播阶段中，要调整的参数除了原本的</w:t>
      </w:r>
      <w:proofErr w:type="gramStart"/>
      <w:r w:rsidRPr="005A756E">
        <w:rPr>
          <w:rFonts w:ascii="宋体" w:hint="eastAsia"/>
          <w:sz w:val="18"/>
          <w:szCs w:val="18"/>
        </w:rPr>
        <w:t>卷积核权值</w:t>
      </w:r>
      <w:proofErr w:type="gramEnd"/>
      <w:r w:rsidRPr="005A756E">
        <w:rPr>
          <w:rFonts w:ascii="宋体" w:hint="eastAsia"/>
          <w:sz w:val="18"/>
          <w:szCs w:val="18"/>
        </w:rPr>
        <w:t>外，还有形变等等偏移量。</w:t>
      </w:r>
    </w:p>
    <w:p w:rsidR="0015434C" w:rsidRDefault="008872AE" w:rsidP="00306709">
      <w:pPr>
        <w:spacing w:line="280" w:lineRule="exact"/>
        <w:ind w:firstLineChars="200" w:firstLine="360"/>
        <w:rPr>
          <w:rFonts w:ascii="宋体"/>
          <w:sz w:val="18"/>
          <w:szCs w:val="18"/>
        </w:rPr>
      </w:pPr>
      <w:r>
        <w:rPr>
          <w:rFonts w:ascii="宋体" w:hint="eastAsia"/>
          <w:sz w:val="18"/>
          <w:szCs w:val="18"/>
        </w:rPr>
        <w:t>传统卷积和可变性卷积如</w:t>
      </w:r>
      <w:r w:rsidR="005A756E" w:rsidRPr="005A756E">
        <w:rPr>
          <w:rFonts w:ascii="宋体" w:hint="eastAsia"/>
          <w:sz w:val="18"/>
          <w:szCs w:val="18"/>
        </w:rPr>
        <w:t>图</w:t>
      </w:r>
      <w:r>
        <w:rPr>
          <w:rFonts w:ascii="宋体" w:hint="eastAsia"/>
          <w:sz w:val="18"/>
          <w:szCs w:val="18"/>
        </w:rPr>
        <w:t>1</w:t>
      </w:r>
      <w:r>
        <w:rPr>
          <w:rFonts w:ascii="宋体"/>
          <w:sz w:val="18"/>
          <w:szCs w:val="18"/>
        </w:rPr>
        <w:t>1</w:t>
      </w:r>
      <w:r w:rsidR="005A756E" w:rsidRPr="005A756E">
        <w:rPr>
          <w:rFonts w:ascii="宋体" w:hint="eastAsia"/>
          <w:sz w:val="18"/>
          <w:szCs w:val="18"/>
        </w:rPr>
        <w:t>所示，图</w:t>
      </w:r>
      <w:r>
        <w:rPr>
          <w:rFonts w:ascii="宋体" w:hint="eastAsia"/>
          <w:sz w:val="18"/>
          <w:szCs w:val="18"/>
        </w:rPr>
        <w:t>1</w:t>
      </w:r>
      <w:r>
        <w:rPr>
          <w:rFonts w:ascii="宋体"/>
          <w:sz w:val="18"/>
          <w:szCs w:val="18"/>
        </w:rPr>
        <w:t>1</w:t>
      </w:r>
      <w:r w:rsidR="005A756E" w:rsidRPr="005A756E">
        <w:rPr>
          <w:rFonts w:ascii="宋体" w:hint="eastAsia"/>
          <w:sz w:val="18"/>
          <w:szCs w:val="18"/>
        </w:rPr>
        <w:t>(a)为经典卷积，图</w:t>
      </w:r>
      <w:r>
        <w:rPr>
          <w:rFonts w:ascii="宋体" w:hint="eastAsia"/>
          <w:sz w:val="18"/>
          <w:szCs w:val="18"/>
        </w:rPr>
        <w:t>1</w:t>
      </w:r>
      <w:r>
        <w:rPr>
          <w:rFonts w:ascii="宋体"/>
          <w:sz w:val="18"/>
          <w:szCs w:val="18"/>
        </w:rPr>
        <w:t>1</w:t>
      </w:r>
      <w:r w:rsidR="005A756E" w:rsidRPr="005A756E">
        <w:rPr>
          <w:rFonts w:ascii="宋体" w:hint="eastAsia"/>
          <w:sz w:val="18"/>
          <w:szCs w:val="18"/>
        </w:rPr>
        <w:t>(b)为可变卷积</w:t>
      </w:r>
      <w:r w:rsidR="00067BFA">
        <w:rPr>
          <w:rFonts w:ascii="宋体" w:hint="eastAsia"/>
          <w:sz w:val="18"/>
          <w:szCs w:val="18"/>
        </w:rPr>
        <w:t>。</w:t>
      </w:r>
    </w:p>
    <w:p w:rsidR="0019215B" w:rsidRDefault="00122A63" w:rsidP="00A327A5">
      <w:pPr>
        <w:jc w:val="center"/>
      </w:pPr>
      <w:r>
        <w:rPr>
          <w:noProof/>
        </w:rPr>
        <w:drawing>
          <wp:inline distT="0" distB="0" distL="0" distR="0">
            <wp:extent cx="2536190" cy="1257300"/>
            <wp:effectExtent l="0" t="0" r="0" b="0"/>
            <wp:docPr id="124" name="图片 124" descr="图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图11"/>
                    <pic:cNvPicPr>
                      <a:picLocks noChangeAspect="1" noChangeArrowheads="1"/>
                    </pic:cNvPicPr>
                  </pic:nvPicPr>
                  <pic:blipFill>
                    <a:blip r:embed="rId21" cstate="print">
                      <a:extLst>
                        <a:ext uri="{28A0092B-C50C-407E-A947-70E740481C1C}">
                          <a14:useLocalDpi xmlns:a14="http://schemas.microsoft.com/office/drawing/2010/main" val="0"/>
                        </a:ext>
                      </a:extLst>
                    </a:blip>
                    <a:srcRect l="1721" t="3860" r="4987" b="14221"/>
                    <a:stretch>
                      <a:fillRect/>
                    </a:stretch>
                  </pic:blipFill>
                  <pic:spPr bwMode="auto">
                    <a:xfrm>
                      <a:off x="0" y="0"/>
                      <a:ext cx="2536190" cy="1257300"/>
                    </a:xfrm>
                    <a:prstGeom prst="rect">
                      <a:avLst/>
                    </a:prstGeom>
                    <a:noFill/>
                    <a:ln>
                      <a:noFill/>
                    </a:ln>
                  </pic:spPr>
                </pic:pic>
              </a:graphicData>
            </a:graphic>
          </wp:inline>
        </w:drawing>
      </w:r>
    </w:p>
    <w:p w:rsidR="00A327A5" w:rsidRDefault="00A327A5" w:rsidP="00A327A5">
      <w:pPr>
        <w:jc w:val="center"/>
        <w:rPr>
          <w:sz w:val="18"/>
        </w:rPr>
      </w:pPr>
      <w:r w:rsidRPr="00A327A5">
        <w:rPr>
          <w:rFonts w:hint="eastAsia"/>
          <w:sz w:val="18"/>
        </w:rPr>
        <w:t>(</w:t>
      </w:r>
      <w:r w:rsidRPr="00A327A5">
        <w:rPr>
          <w:sz w:val="18"/>
        </w:rPr>
        <w:t>a)</w:t>
      </w:r>
      <w:r w:rsidRPr="00A327A5">
        <w:rPr>
          <w:rFonts w:hint="eastAsia"/>
          <w:sz w:val="18"/>
        </w:rPr>
        <w:t>经典卷积操作</w:t>
      </w:r>
      <w:r>
        <w:rPr>
          <w:rFonts w:hint="eastAsia"/>
          <w:sz w:val="18"/>
        </w:rPr>
        <w:t xml:space="preserve"> </w:t>
      </w:r>
      <w:r>
        <w:rPr>
          <w:sz w:val="18"/>
        </w:rPr>
        <w:t xml:space="preserve">    </w:t>
      </w:r>
      <w:r w:rsidRPr="00A327A5">
        <w:rPr>
          <w:sz w:val="18"/>
        </w:rPr>
        <w:t>(b)</w:t>
      </w:r>
      <w:r w:rsidRPr="00A327A5">
        <w:rPr>
          <w:rFonts w:hint="eastAsia"/>
          <w:sz w:val="18"/>
        </w:rPr>
        <w:t>可变形卷积操作</w:t>
      </w:r>
    </w:p>
    <w:p w:rsidR="00BA5ECE" w:rsidRPr="00A327A5" w:rsidRDefault="00BA5ECE" w:rsidP="00A327A5">
      <w:pPr>
        <w:jc w:val="center"/>
        <w:rPr>
          <w:sz w:val="18"/>
        </w:rPr>
      </w:pPr>
      <w:r>
        <w:rPr>
          <w:rFonts w:hint="eastAsia"/>
          <w:sz w:val="18"/>
        </w:rPr>
        <w:t>图</w:t>
      </w:r>
      <w:r>
        <w:rPr>
          <w:rFonts w:hint="eastAsia"/>
          <w:sz w:val="18"/>
        </w:rPr>
        <w:t>1</w:t>
      </w:r>
      <w:r>
        <w:rPr>
          <w:sz w:val="18"/>
        </w:rPr>
        <w:t xml:space="preserve">1 </w:t>
      </w:r>
      <w:r>
        <w:rPr>
          <w:rFonts w:hint="eastAsia"/>
          <w:sz w:val="18"/>
        </w:rPr>
        <w:t>两种卷积操作对比</w:t>
      </w:r>
    </w:p>
    <w:p w:rsidR="005A756E" w:rsidRPr="005A756E" w:rsidRDefault="005A756E" w:rsidP="005A756E">
      <w:pPr>
        <w:spacing w:line="280" w:lineRule="exact"/>
        <w:rPr>
          <w:rFonts w:ascii="宋体"/>
          <w:sz w:val="18"/>
          <w:szCs w:val="18"/>
        </w:rPr>
      </w:pPr>
      <w:r w:rsidRPr="005A756E">
        <w:rPr>
          <w:rFonts w:ascii="宋体"/>
          <w:sz w:val="18"/>
          <w:szCs w:val="18"/>
        </w:rPr>
        <w:t>3</w:t>
      </w:r>
      <w:r w:rsidR="0073127C">
        <w:rPr>
          <w:rFonts w:ascii="宋体"/>
          <w:sz w:val="18"/>
          <w:szCs w:val="18"/>
        </w:rPr>
        <w:t>.1</w:t>
      </w:r>
      <w:r w:rsidRPr="005A756E">
        <w:rPr>
          <w:rFonts w:ascii="宋体"/>
          <w:sz w:val="18"/>
          <w:szCs w:val="18"/>
        </w:rPr>
        <w:t xml:space="preserve">.2.2 </w:t>
      </w:r>
      <w:r w:rsidR="00067BFA" w:rsidRPr="005A756E">
        <w:rPr>
          <w:rFonts w:ascii="宋体" w:hint="eastAsia"/>
          <w:sz w:val="18"/>
          <w:szCs w:val="18"/>
        </w:rPr>
        <w:t>特征金字塔</w:t>
      </w:r>
    </w:p>
    <w:p w:rsidR="005A756E" w:rsidRPr="005A756E" w:rsidRDefault="005A756E" w:rsidP="00554DBE">
      <w:pPr>
        <w:spacing w:line="280" w:lineRule="exact"/>
        <w:ind w:firstLineChars="200" w:firstLine="360"/>
        <w:rPr>
          <w:rFonts w:ascii="宋体"/>
          <w:sz w:val="18"/>
          <w:szCs w:val="18"/>
        </w:rPr>
      </w:pPr>
      <w:r w:rsidRPr="005A756E">
        <w:rPr>
          <w:rFonts w:ascii="宋体" w:hint="eastAsia"/>
          <w:sz w:val="18"/>
          <w:szCs w:val="18"/>
        </w:rPr>
        <w:t>特征金字塔（FPN）主要是解决目标检测在处理多尺度变化问题时的不足，现在的很多网络只是利用了单个的高层特征，进行后续的物体的分类和bounding box的回归。这样的缺陷也很明显，在前面的目标尺度分析中可以看到，sailboat这一类别主要分布在小尺度范围内，本身具有的像素信息较少，在下采样过程中极易被丢失，所以引入特征金字塔，期望提高模型的精度。</w:t>
      </w:r>
    </w:p>
    <w:p w:rsidR="003B3BCD" w:rsidRDefault="005A756E" w:rsidP="003B3BCD">
      <w:pPr>
        <w:spacing w:line="280" w:lineRule="exact"/>
        <w:ind w:firstLineChars="200" w:firstLine="360"/>
        <w:rPr>
          <w:rFonts w:ascii="宋体"/>
          <w:sz w:val="18"/>
          <w:szCs w:val="18"/>
        </w:rPr>
      </w:pPr>
      <w:r w:rsidRPr="005A756E">
        <w:rPr>
          <w:rFonts w:ascii="宋体" w:hint="eastAsia"/>
          <w:sz w:val="18"/>
          <w:szCs w:val="18"/>
        </w:rPr>
        <w:t>在特征金字塔中，底层特征图的分辨率高，语义信息弱，顶层特征图的分辨率低，语义信息强。在通过一系列的卷积得到了不同层的feature map，然后我们通过上采样，又还原出尺寸大小不变的特征图，将此时的特征图与下采样过程中相应的feature map之间构件横向连接，以使得检测器可以更好地预测location。特征金字塔结构图如图</w:t>
      </w:r>
      <w:r w:rsidR="0019215B">
        <w:rPr>
          <w:rFonts w:ascii="宋体" w:hint="eastAsia"/>
          <w:sz w:val="18"/>
          <w:szCs w:val="18"/>
        </w:rPr>
        <w:t>1</w:t>
      </w:r>
      <w:r w:rsidR="0019215B">
        <w:rPr>
          <w:rFonts w:ascii="宋体"/>
          <w:sz w:val="18"/>
          <w:szCs w:val="18"/>
        </w:rPr>
        <w:t>2</w:t>
      </w:r>
      <w:r w:rsidRPr="005A756E">
        <w:rPr>
          <w:rFonts w:ascii="宋体" w:hint="eastAsia"/>
          <w:sz w:val="18"/>
          <w:szCs w:val="18"/>
        </w:rPr>
        <w:t>所示：</w:t>
      </w:r>
    </w:p>
    <w:p w:rsidR="0019215B" w:rsidRDefault="0031440F" w:rsidP="0031440F">
      <w:pPr>
        <w:jc w:val="center"/>
      </w:pPr>
      <w:r>
        <w:rPr>
          <w:noProof/>
        </w:rPr>
        <w:drawing>
          <wp:inline distT="0" distB="0" distL="0" distR="0" wp14:anchorId="1B3CE767" wp14:editId="012B0169">
            <wp:extent cx="2512695" cy="930910"/>
            <wp:effectExtent l="0" t="0" r="1905"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512695" cy="930910"/>
                    </a:xfrm>
                    <a:prstGeom prst="rect">
                      <a:avLst/>
                    </a:prstGeom>
                  </pic:spPr>
                </pic:pic>
              </a:graphicData>
            </a:graphic>
          </wp:inline>
        </w:drawing>
      </w:r>
    </w:p>
    <w:p w:rsidR="005A756E" w:rsidRPr="0019215B" w:rsidRDefault="0019215B" w:rsidP="0019215B">
      <w:pPr>
        <w:pStyle w:val="aa"/>
        <w:jc w:val="center"/>
        <w:rPr>
          <w:rFonts w:ascii="宋体"/>
          <w:sz w:val="15"/>
          <w:szCs w:val="18"/>
        </w:rPr>
      </w:pPr>
      <w:r w:rsidRPr="0019215B">
        <w:rPr>
          <w:rFonts w:hint="eastAsia"/>
          <w:sz w:val="16"/>
        </w:rPr>
        <w:t>图</w:t>
      </w:r>
      <w:r w:rsidRPr="0019215B">
        <w:rPr>
          <w:rFonts w:hint="eastAsia"/>
          <w:sz w:val="16"/>
        </w:rPr>
        <w:t xml:space="preserve"> </w:t>
      </w:r>
      <w:r w:rsidRPr="0019215B">
        <w:rPr>
          <w:sz w:val="16"/>
        </w:rPr>
        <w:fldChar w:fldCharType="begin"/>
      </w:r>
      <w:r w:rsidRPr="0019215B">
        <w:rPr>
          <w:sz w:val="16"/>
        </w:rPr>
        <w:instrText xml:space="preserve"> </w:instrText>
      </w:r>
      <w:r w:rsidRPr="0019215B">
        <w:rPr>
          <w:rFonts w:hint="eastAsia"/>
          <w:sz w:val="16"/>
        </w:rPr>
        <w:instrText xml:space="preserve">SEQ </w:instrText>
      </w:r>
      <w:r w:rsidRPr="0019215B">
        <w:rPr>
          <w:rFonts w:hint="eastAsia"/>
          <w:sz w:val="16"/>
        </w:rPr>
        <w:instrText>图</w:instrText>
      </w:r>
      <w:r w:rsidRPr="0019215B">
        <w:rPr>
          <w:rFonts w:hint="eastAsia"/>
          <w:sz w:val="16"/>
        </w:rPr>
        <w:instrText xml:space="preserve"> \* ARABIC</w:instrText>
      </w:r>
      <w:r w:rsidRPr="0019215B">
        <w:rPr>
          <w:sz w:val="16"/>
        </w:rPr>
        <w:instrText xml:space="preserve"> </w:instrText>
      </w:r>
      <w:r w:rsidRPr="0019215B">
        <w:rPr>
          <w:sz w:val="16"/>
        </w:rPr>
        <w:fldChar w:fldCharType="separate"/>
      </w:r>
      <w:r w:rsidR="00721158">
        <w:rPr>
          <w:noProof/>
          <w:sz w:val="16"/>
        </w:rPr>
        <w:t>12</w:t>
      </w:r>
      <w:r w:rsidRPr="0019215B">
        <w:rPr>
          <w:sz w:val="16"/>
        </w:rPr>
        <w:fldChar w:fldCharType="end"/>
      </w:r>
      <w:r w:rsidRPr="0019215B">
        <w:rPr>
          <w:sz w:val="16"/>
        </w:rPr>
        <w:t xml:space="preserve"> </w:t>
      </w:r>
      <w:r w:rsidRPr="0019215B">
        <w:rPr>
          <w:rFonts w:hint="eastAsia"/>
          <w:sz w:val="16"/>
        </w:rPr>
        <w:t>图像金字塔</w:t>
      </w:r>
    </w:p>
    <w:p w:rsidR="005A756E" w:rsidRPr="005A756E" w:rsidRDefault="005A756E" w:rsidP="005A756E">
      <w:pPr>
        <w:spacing w:line="280" w:lineRule="exact"/>
        <w:rPr>
          <w:rFonts w:ascii="宋体"/>
          <w:sz w:val="18"/>
          <w:szCs w:val="18"/>
        </w:rPr>
      </w:pPr>
      <w:r w:rsidRPr="005A756E">
        <w:rPr>
          <w:rFonts w:ascii="宋体"/>
          <w:sz w:val="18"/>
          <w:szCs w:val="18"/>
        </w:rPr>
        <w:t>3.</w:t>
      </w:r>
      <w:r w:rsidR="0073127C">
        <w:rPr>
          <w:rFonts w:ascii="宋体"/>
          <w:sz w:val="18"/>
          <w:szCs w:val="18"/>
        </w:rPr>
        <w:t>1.</w:t>
      </w:r>
      <w:r w:rsidRPr="005A756E">
        <w:rPr>
          <w:rFonts w:ascii="宋体"/>
          <w:sz w:val="18"/>
          <w:szCs w:val="18"/>
        </w:rPr>
        <w:t>2.3 Cascade RCNN</w:t>
      </w:r>
    </w:p>
    <w:p w:rsidR="0019215B" w:rsidRDefault="005A756E" w:rsidP="0019215B">
      <w:pPr>
        <w:spacing w:line="280" w:lineRule="exact"/>
        <w:ind w:firstLineChars="200" w:firstLine="360"/>
        <w:rPr>
          <w:rFonts w:ascii="宋体"/>
          <w:sz w:val="18"/>
          <w:szCs w:val="18"/>
        </w:rPr>
      </w:pPr>
      <w:r w:rsidRPr="005A756E">
        <w:rPr>
          <w:rFonts w:ascii="宋体" w:hint="eastAsia"/>
          <w:sz w:val="18"/>
          <w:szCs w:val="18"/>
        </w:rPr>
        <w:t>Cascade RCNN是在Faster RCNN上改进的，</w:t>
      </w:r>
      <w:r w:rsidR="00067BFA">
        <w:rPr>
          <w:rFonts w:ascii="宋体" w:hint="eastAsia"/>
          <w:sz w:val="18"/>
          <w:szCs w:val="18"/>
        </w:rPr>
        <w:t>它</w:t>
      </w:r>
      <w:r w:rsidRPr="005A756E">
        <w:rPr>
          <w:rFonts w:ascii="宋体" w:hint="eastAsia"/>
          <w:sz w:val="18"/>
          <w:szCs w:val="18"/>
        </w:rPr>
        <w:t>能够级联不同</w:t>
      </w:r>
      <w:proofErr w:type="spellStart"/>
      <w:r w:rsidR="00A31251">
        <w:rPr>
          <w:rFonts w:ascii="宋体" w:hint="eastAsia"/>
          <w:sz w:val="18"/>
          <w:szCs w:val="18"/>
        </w:rPr>
        <w:t>Io</w:t>
      </w:r>
      <w:r w:rsidRPr="005A756E">
        <w:rPr>
          <w:rFonts w:ascii="宋体" w:hint="eastAsia"/>
          <w:sz w:val="18"/>
          <w:szCs w:val="18"/>
        </w:rPr>
        <w:t>U</w:t>
      </w:r>
      <w:proofErr w:type="spellEnd"/>
      <w:r w:rsidRPr="005A756E">
        <w:rPr>
          <w:rFonts w:ascii="宋体" w:hint="eastAsia"/>
          <w:sz w:val="18"/>
          <w:szCs w:val="18"/>
        </w:rPr>
        <w:t>阈值（界定正负样本）的输出，使不同</w:t>
      </w:r>
      <w:proofErr w:type="spellStart"/>
      <w:r w:rsidR="00A31251">
        <w:rPr>
          <w:rFonts w:ascii="宋体" w:hint="eastAsia"/>
          <w:sz w:val="18"/>
          <w:szCs w:val="18"/>
        </w:rPr>
        <w:t>I</w:t>
      </w:r>
      <w:r w:rsidR="00A31251">
        <w:rPr>
          <w:rFonts w:ascii="宋体"/>
          <w:sz w:val="18"/>
          <w:szCs w:val="18"/>
        </w:rPr>
        <w:t>o</w:t>
      </w:r>
      <w:r w:rsidRPr="005A756E">
        <w:rPr>
          <w:rFonts w:ascii="宋体" w:hint="eastAsia"/>
          <w:sz w:val="18"/>
          <w:szCs w:val="18"/>
        </w:rPr>
        <w:t>U</w:t>
      </w:r>
      <w:proofErr w:type="spellEnd"/>
      <w:r w:rsidRPr="005A756E">
        <w:rPr>
          <w:rFonts w:ascii="宋体" w:hint="eastAsia"/>
          <w:sz w:val="18"/>
          <w:szCs w:val="18"/>
        </w:rPr>
        <w:t>值检测与其相对应的I</w:t>
      </w:r>
      <w:r w:rsidR="000038A1">
        <w:rPr>
          <w:rFonts w:ascii="宋体"/>
          <w:sz w:val="18"/>
          <w:szCs w:val="18"/>
        </w:rPr>
        <w:t>o</w:t>
      </w:r>
      <w:r w:rsidRPr="005A756E">
        <w:rPr>
          <w:rFonts w:ascii="宋体" w:hint="eastAsia"/>
          <w:sz w:val="18"/>
          <w:szCs w:val="18"/>
        </w:rPr>
        <w:t>U值的目标。从图</w:t>
      </w:r>
      <w:r w:rsidR="00BC17FB">
        <w:rPr>
          <w:rFonts w:ascii="宋体" w:hint="eastAsia"/>
          <w:sz w:val="18"/>
          <w:szCs w:val="18"/>
        </w:rPr>
        <w:t>1</w:t>
      </w:r>
      <w:r w:rsidR="00BC17FB">
        <w:rPr>
          <w:rFonts w:ascii="宋体"/>
          <w:sz w:val="18"/>
          <w:szCs w:val="18"/>
        </w:rPr>
        <w:t>3</w:t>
      </w:r>
      <w:r w:rsidRPr="005A756E">
        <w:rPr>
          <w:rFonts w:ascii="宋体" w:hint="eastAsia"/>
          <w:sz w:val="18"/>
          <w:szCs w:val="18"/>
        </w:rPr>
        <w:t>中可以看出</w:t>
      </w:r>
      <w:r w:rsidR="0019215B">
        <w:rPr>
          <w:rFonts w:ascii="宋体" w:hint="eastAsia"/>
          <w:sz w:val="18"/>
          <w:szCs w:val="18"/>
        </w:rPr>
        <w:t>：</w:t>
      </w:r>
    </w:p>
    <w:p w:rsidR="0019215B" w:rsidRDefault="00122A63" w:rsidP="00BA5ECE">
      <w:r>
        <w:rPr>
          <w:noProof/>
        </w:rPr>
        <w:lastRenderedPageBreak/>
        <w:drawing>
          <wp:inline distT="0" distB="0" distL="0" distR="0">
            <wp:extent cx="2508885" cy="1866900"/>
            <wp:effectExtent l="0" t="0" r="0" b="0"/>
            <wp:docPr id="126" name="图片 126" descr="图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图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08885" cy="1866900"/>
                    </a:xfrm>
                    <a:prstGeom prst="rect">
                      <a:avLst/>
                    </a:prstGeom>
                    <a:noFill/>
                    <a:ln>
                      <a:noFill/>
                    </a:ln>
                  </pic:spPr>
                </pic:pic>
              </a:graphicData>
            </a:graphic>
          </wp:inline>
        </w:drawing>
      </w:r>
    </w:p>
    <w:p w:rsidR="000268BE" w:rsidRPr="000268BE" w:rsidRDefault="000268BE" w:rsidP="000268BE">
      <w:pPr>
        <w:spacing w:line="280" w:lineRule="exact"/>
        <w:ind w:firstLineChars="200" w:firstLine="360"/>
        <w:jc w:val="center"/>
        <w:rPr>
          <w:rFonts w:ascii="等线" w:eastAsia="等线" w:hAnsi="等线"/>
          <w:sz w:val="18"/>
        </w:rPr>
      </w:pPr>
      <w:r w:rsidRPr="000268BE">
        <w:rPr>
          <w:rFonts w:ascii="等线" w:eastAsia="等线" w:hAnsi="等线" w:hint="eastAsia"/>
          <w:sz w:val="18"/>
        </w:rPr>
        <w:t xml:space="preserve">图13 </w:t>
      </w:r>
      <w:r>
        <w:rPr>
          <w:rFonts w:ascii="等线" w:eastAsia="等线" w:hAnsi="等线" w:hint="eastAsia"/>
          <w:sz w:val="18"/>
        </w:rPr>
        <w:t>不同</w:t>
      </w:r>
      <w:r w:rsidRPr="000268BE">
        <w:rPr>
          <w:rFonts w:ascii="等线" w:eastAsia="等线" w:hAnsi="等线" w:hint="eastAsia"/>
          <w:sz w:val="18"/>
        </w:rPr>
        <w:t xml:space="preserve">阈值Input </w:t>
      </w:r>
      <w:proofErr w:type="spellStart"/>
      <w:r w:rsidRPr="000268BE">
        <w:rPr>
          <w:rFonts w:ascii="等线" w:eastAsia="等线" w:hAnsi="等线" w:hint="eastAsia"/>
          <w:sz w:val="18"/>
        </w:rPr>
        <w:t>IoU</w:t>
      </w:r>
      <w:proofErr w:type="spellEnd"/>
      <w:r w:rsidRPr="000268BE">
        <w:rPr>
          <w:rFonts w:ascii="等线" w:eastAsia="等线" w:hAnsi="等线" w:hint="eastAsia"/>
          <w:sz w:val="18"/>
        </w:rPr>
        <w:t xml:space="preserve">与Output </w:t>
      </w:r>
      <w:proofErr w:type="spellStart"/>
      <w:r w:rsidRPr="000268BE">
        <w:rPr>
          <w:rFonts w:ascii="等线" w:eastAsia="等线" w:hAnsi="等线" w:hint="eastAsia"/>
          <w:sz w:val="18"/>
        </w:rPr>
        <w:t>IoU</w:t>
      </w:r>
      <w:proofErr w:type="spellEnd"/>
      <w:r w:rsidRPr="000268BE">
        <w:rPr>
          <w:rFonts w:ascii="等线" w:eastAsia="等线" w:hAnsi="等线" w:hint="eastAsia"/>
          <w:sz w:val="18"/>
        </w:rPr>
        <w:t>曲线</w:t>
      </w:r>
    </w:p>
    <w:p w:rsidR="00A31251" w:rsidRPr="005A756E" w:rsidRDefault="00BA5ECE" w:rsidP="0019215B">
      <w:pPr>
        <w:spacing w:line="280" w:lineRule="exact"/>
        <w:ind w:firstLineChars="200" w:firstLine="360"/>
        <w:rPr>
          <w:rFonts w:ascii="宋体"/>
          <w:sz w:val="18"/>
          <w:szCs w:val="18"/>
        </w:rPr>
      </w:pPr>
      <w:r>
        <w:rPr>
          <w:rFonts w:ascii="宋体" w:hint="eastAsia"/>
          <w:sz w:val="18"/>
          <w:szCs w:val="18"/>
        </w:rPr>
        <w:t>图中的横轴Input</w:t>
      </w:r>
      <w:r>
        <w:rPr>
          <w:rFonts w:ascii="宋体"/>
          <w:sz w:val="18"/>
          <w:szCs w:val="18"/>
        </w:rPr>
        <w:t xml:space="preserve"> </w:t>
      </w:r>
      <w:proofErr w:type="spellStart"/>
      <w:r>
        <w:rPr>
          <w:rFonts w:ascii="宋体" w:hint="eastAsia"/>
          <w:sz w:val="18"/>
          <w:szCs w:val="18"/>
        </w:rPr>
        <w:t>Iou</w:t>
      </w:r>
      <w:proofErr w:type="spellEnd"/>
      <w:r>
        <w:rPr>
          <w:rFonts w:ascii="宋体" w:hint="eastAsia"/>
          <w:sz w:val="18"/>
          <w:szCs w:val="18"/>
        </w:rPr>
        <w:t>指的是RPN生成的proposal与ground</w:t>
      </w:r>
      <w:r>
        <w:rPr>
          <w:rFonts w:ascii="宋体"/>
          <w:sz w:val="18"/>
          <w:szCs w:val="18"/>
        </w:rPr>
        <w:t xml:space="preserve"> </w:t>
      </w:r>
      <w:r>
        <w:rPr>
          <w:rFonts w:ascii="宋体" w:hint="eastAsia"/>
          <w:sz w:val="18"/>
          <w:szCs w:val="18"/>
        </w:rPr>
        <w:t>truth的</w:t>
      </w:r>
      <w:proofErr w:type="spellStart"/>
      <w:r>
        <w:rPr>
          <w:rFonts w:ascii="宋体" w:hint="eastAsia"/>
          <w:sz w:val="18"/>
          <w:szCs w:val="18"/>
        </w:rPr>
        <w:t>IoU</w:t>
      </w:r>
      <w:proofErr w:type="spellEnd"/>
      <w:r>
        <w:rPr>
          <w:rFonts w:ascii="宋体" w:hint="eastAsia"/>
          <w:sz w:val="18"/>
          <w:szCs w:val="18"/>
        </w:rPr>
        <w:t>值，纵轴指的是经过边界</w:t>
      </w:r>
      <w:proofErr w:type="gramStart"/>
      <w:r>
        <w:rPr>
          <w:rFonts w:ascii="宋体" w:hint="eastAsia"/>
          <w:sz w:val="18"/>
          <w:szCs w:val="18"/>
        </w:rPr>
        <w:t>框回归</w:t>
      </w:r>
      <w:proofErr w:type="gramEnd"/>
      <w:r>
        <w:rPr>
          <w:rFonts w:ascii="宋体" w:hint="eastAsia"/>
          <w:sz w:val="18"/>
          <w:szCs w:val="18"/>
        </w:rPr>
        <w:t>之后的新的proposal与ground</w:t>
      </w:r>
      <w:r>
        <w:rPr>
          <w:rFonts w:ascii="宋体"/>
          <w:sz w:val="18"/>
          <w:szCs w:val="18"/>
        </w:rPr>
        <w:t xml:space="preserve"> </w:t>
      </w:r>
      <w:r>
        <w:rPr>
          <w:rFonts w:ascii="宋体" w:hint="eastAsia"/>
          <w:sz w:val="18"/>
          <w:szCs w:val="18"/>
        </w:rPr>
        <w:t>truth的</w:t>
      </w:r>
      <w:proofErr w:type="spellStart"/>
      <w:r>
        <w:rPr>
          <w:rFonts w:ascii="宋体" w:hint="eastAsia"/>
          <w:sz w:val="18"/>
          <w:szCs w:val="18"/>
        </w:rPr>
        <w:t>IoU</w:t>
      </w:r>
      <w:proofErr w:type="spellEnd"/>
      <w:r>
        <w:rPr>
          <w:rFonts w:ascii="宋体" w:hint="eastAsia"/>
          <w:sz w:val="18"/>
          <w:szCs w:val="18"/>
        </w:rPr>
        <w:t>值。在图中横轴为0</w:t>
      </w:r>
      <w:r>
        <w:rPr>
          <w:rFonts w:ascii="宋体"/>
          <w:sz w:val="18"/>
          <w:szCs w:val="18"/>
        </w:rPr>
        <w:t>.5-0.6</w:t>
      </w:r>
      <w:r>
        <w:rPr>
          <w:rFonts w:ascii="宋体" w:hint="eastAsia"/>
          <w:sz w:val="18"/>
          <w:szCs w:val="18"/>
        </w:rPr>
        <w:t>的范围内，可以看到设定的阈值为0</w:t>
      </w:r>
      <w:r>
        <w:rPr>
          <w:rFonts w:ascii="宋体"/>
          <w:sz w:val="18"/>
          <w:szCs w:val="18"/>
        </w:rPr>
        <w:t>.5</w:t>
      </w:r>
      <w:r>
        <w:rPr>
          <w:rFonts w:ascii="宋体" w:hint="eastAsia"/>
          <w:sz w:val="18"/>
          <w:szCs w:val="18"/>
        </w:rPr>
        <w:t>的曲线，即为图中蓝色的线，输出的效果最好。</w:t>
      </w:r>
      <w:r w:rsidR="005A756E" w:rsidRPr="005A756E">
        <w:rPr>
          <w:rFonts w:ascii="宋体" w:hint="eastAsia"/>
          <w:sz w:val="18"/>
          <w:szCs w:val="18"/>
        </w:rPr>
        <w:t>如果输入</w:t>
      </w:r>
      <w:proofErr w:type="spellStart"/>
      <w:r w:rsidR="005A756E" w:rsidRPr="005A756E">
        <w:rPr>
          <w:rFonts w:ascii="宋体" w:hint="eastAsia"/>
          <w:sz w:val="18"/>
          <w:szCs w:val="18"/>
        </w:rPr>
        <w:t>I</w:t>
      </w:r>
      <w:r>
        <w:rPr>
          <w:rFonts w:ascii="宋体" w:hint="eastAsia"/>
          <w:sz w:val="18"/>
          <w:szCs w:val="18"/>
        </w:rPr>
        <w:t>o</w:t>
      </w:r>
      <w:r w:rsidR="005A756E" w:rsidRPr="005A756E">
        <w:rPr>
          <w:rFonts w:ascii="宋体" w:hint="eastAsia"/>
          <w:sz w:val="18"/>
          <w:szCs w:val="18"/>
        </w:rPr>
        <w:t>U</w:t>
      </w:r>
      <w:proofErr w:type="spellEnd"/>
      <w:r w:rsidR="005A756E" w:rsidRPr="005A756E">
        <w:rPr>
          <w:rFonts w:ascii="宋体" w:hint="eastAsia"/>
          <w:sz w:val="18"/>
          <w:szCs w:val="18"/>
        </w:rPr>
        <w:t>与设置的阈值接近，则这个模型的检测检测结果会比其他输入</w:t>
      </w:r>
      <w:proofErr w:type="spellStart"/>
      <w:r w:rsidR="005A756E" w:rsidRPr="005A756E">
        <w:rPr>
          <w:rFonts w:ascii="宋体" w:hint="eastAsia"/>
          <w:sz w:val="18"/>
          <w:szCs w:val="18"/>
        </w:rPr>
        <w:t>I</w:t>
      </w:r>
      <w:r w:rsidR="00A5393A">
        <w:rPr>
          <w:rFonts w:ascii="宋体" w:hint="eastAsia"/>
          <w:sz w:val="18"/>
          <w:szCs w:val="18"/>
        </w:rPr>
        <w:t>o</w:t>
      </w:r>
      <w:r w:rsidR="005A756E" w:rsidRPr="005A756E">
        <w:rPr>
          <w:rFonts w:ascii="宋体" w:hint="eastAsia"/>
          <w:sz w:val="18"/>
          <w:szCs w:val="18"/>
        </w:rPr>
        <w:t>U</w:t>
      </w:r>
      <w:proofErr w:type="spellEnd"/>
      <w:r w:rsidR="005A756E" w:rsidRPr="005A756E">
        <w:rPr>
          <w:rFonts w:ascii="宋体" w:hint="eastAsia"/>
          <w:sz w:val="18"/>
          <w:szCs w:val="18"/>
        </w:rPr>
        <w:t>的模型好。</w:t>
      </w:r>
    </w:p>
    <w:p w:rsidR="00A31251" w:rsidRDefault="00BC17FB" w:rsidP="00554DBE">
      <w:pPr>
        <w:spacing w:line="280" w:lineRule="exact"/>
        <w:ind w:firstLineChars="200" w:firstLine="360"/>
        <w:rPr>
          <w:rFonts w:ascii="宋体"/>
          <w:sz w:val="18"/>
          <w:szCs w:val="18"/>
        </w:rPr>
      </w:pPr>
      <w:r>
        <w:rPr>
          <w:rFonts w:ascii="宋体" w:hint="eastAsia"/>
          <w:sz w:val="18"/>
          <w:szCs w:val="18"/>
        </w:rPr>
        <w:t>因此，</w:t>
      </w:r>
      <w:r w:rsidRPr="005A756E">
        <w:rPr>
          <w:rFonts w:ascii="宋体" w:hint="eastAsia"/>
          <w:sz w:val="18"/>
          <w:szCs w:val="18"/>
        </w:rPr>
        <w:t>Cascade RCNN</w:t>
      </w:r>
      <w:r w:rsidR="005A756E" w:rsidRPr="005A756E">
        <w:rPr>
          <w:rFonts w:ascii="宋体" w:hint="eastAsia"/>
          <w:sz w:val="18"/>
          <w:szCs w:val="18"/>
        </w:rPr>
        <w:t>采用级联结构，级联各个检测模型，设置不同的</w:t>
      </w:r>
      <w:proofErr w:type="spellStart"/>
      <w:r w:rsidR="005A756E" w:rsidRPr="005A756E">
        <w:rPr>
          <w:rFonts w:ascii="宋体" w:hint="eastAsia"/>
          <w:sz w:val="18"/>
          <w:szCs w:val="18"/>
        </w:rPr>
        <w:t>I</w:t>
      </w:r>
      <w:r w:rsidR="00A5393A">
        <w:rPr>
          <w:rFonts w:ascii="宋体"/>
          <w:sz w:val="18"/>
          <w:szCs w:val="18"/>
        </w:rPr>
        <w:t>o</w:t>
      </w:r>
      <w:r w:rsidR="005A756E" w:rsidRPr="005A756E">
        <w:rPr>
          <w:rFonts w:ascii="宋体" w:hint="eastAsia"/>
          <w:sz w:val="18"/>
          <w:szCs w:val="18"/>
        </w:rPr>
        <w:t>U</w:t>
      </w:r>
      <w:proofErr w:type="spellEnd"/>
      <w:r w:rsidR="005A756E" w:rsidRPr="005A756E">
        <w:rPr>
          <w:rFonts w:ascii="宋体" w:hint="eastAsia"/>
          <w:sz w:val="18"/>
          <w:szCs w:val="18"/>
        </w:rPr>
        <w:t>阈值界定样本训练模型，前一个检测模型的输出是后一个检测模型的输入，</w:t>
      </w:r>
      <w:proofErr w:type="spellStart"/>
      <w:r w:rsidR="00BA5ECE">
        <w:rPr>
          <w:rFonts w:ascii="宋体" w:hint="eastAsia"/>
          <w:sz w:val="18"/>
          <w:szCs w:val="18"/>
        </w:rPr>
        <w:t>Io</w:t>
      </w:r>
      <w:r w:rsidR="005A756E" w:rsidRPr="005A756E">
        <w:rPr>
          <w:rFonts w:ascii="宋体" w:hint="eastAsia"/>
          <w:sz w:val="18"/>
          <w:szCs w:val="18"/>
        </w:rPr>
        <w:t>U</w:t>
      </w:r>
      <w:proofErr w:type="spellEnd"/>
      <w:r w:rsidR="005A756E" w:rsidRPr="005A756E">
        <w:rPr>
          <w:rFonts w:ascii="宋体" w:hint="eastAsia"/>
          <w:sz w:val="18"/>
          <w:szCs w:val="18"/>
        </w:rPr>
        <w:t>值一直上升，能够有效提升模型的精度。下图为Cascade RCNN的网络结构图：</w:t>
      </w:r>
    </w:p>
    <w:p w:rsidR="00721158" w:rsidRDefault="00122A63" w:rsidP="00BA5ECE">
      <w:pPr>
        <w:jc w:val="center"/>
      </w:pPr>
      <w:r>
        <w:rPr>
          <w:noProof/>
        </w:rPr>
        <w:drawing>
          <wp:inline distT="0" distB="0" distL="0" distR="0">
            <wp:extent cx="2438400" cy="1529715"/>
            <wp:effectExtent l="0" t="0" r="0" b="0"/>
            <wp:docPr id="127" name="图片 127" descr="图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图14"/>
                    <pic:cNvPicPr>
                      <a:picLocks noChangeAspect="1" noChangeArrowheads="1"/>
                    </pic:cNvPicPr>
                  </pic:nvPicPr>
                  <pic:blipFill>
                    <a:blip r:embed="rId24">
                      <a:extLst>
                        <a:ext uri="{28A0092B-C50C-407E-A947-70E740481C1C}">
                          <a14:useLocalDpi xmlns:a14="http://schemas.microsoft.com/office/drawing/2010/main" val="0"/>
                        </a:ext>
                      </a:extLst>
                    </a:blip>
                    <a:srcRect t="10941" r="-1204" b="-7666"/>
                    <a:stretch>
                      <a:fillRect/>
                    </a:stretch>
                  </pic:blipFill>
                  <pic:spPr bwMode="auto">
                    <a:xfrm>
                      <a:off x="0" y="0"/>
                      <a:ext cx="2438400" cy="1529715"/>
                    </a:xfrm>
                    <a:prstGeom prst="rect">
                      <a:avLst/>
                    </a:prstGeom>
                    <a:noFill/>
                    <a:ln>
                      <a:noFill/>
                    </a:ln>
                  </pic:spPr>
                </pic:pic>
              </a:graphicData>
            </a:graphic>
          </wp:inline>
        </w:drawing>
      </w:r>
    </w:p>
    <w:p w:rsidR="00BA5ECE" w:rsidRPr="00BA5ECE" w:rsidRDefault="00BA5ECE" w:rsidP="00BA5ECE">
      <w:pPr>
        <w:pStyle w:val="aa"/>
        <w:jc w:val="center"/>
        <w:rPr>
          <w:sz w:val="16"/>
        </w:rPr>
      </w:pPr>
      <w:r w:rsidRPr="00BA5ECE">
        <w:rPr>
          <w:rFonts w:hint="eastAsia"/>
          <w:sz w:val="16"/>
        </w:rPr>
        <w:t>图</w:t>
      </w:r>
      <w:r w:rsidRPr="00BA5ECE">
        <w:rPr>
          <w:rFonts w:hint="eastAsia"/>
          <w:sz w:val="16"/>
        </w:rPr>
        <w:t>1</w:t>
      </w:r>
      <w:r w:rsidRPr="00BA5ECE">
        <w:rPr>
          <w:sz w:val="16"/>
        </w:rPr>
        <w:t xml:space="preserve">4 </w:t>
      </w:r>
      <w:r w:rsidRPr="00BA5ECE">
        <w:rPr>
          <w:rFonts w:hint="eastAsia"/>
          <w:sz w:val="16"/>
        </w:rPr>
        <w:t>Cascade</w:t>
      </w:r>
      <w:r w:rsidRPr="00BA5ECE">
        <w:rPr>
          <w:sz w:val="16"/>
        </w:rPr>
        <w:t xml:space="preserve"> </w:t>
      </w:r>
      <w:r w:rsidRPr="00BA5ECE">
        <w:rPr>
          <w:rFonts w:hint="eastAsia"/>
          <w:sz w:val="16"/>
        </w:rPr>
        <w:t>RCNN</w:t>
      </w:r>
      <w:r w:rsidRPr="00BA5ECE">
        <w:rPr>
          <w:rFonts w:hint="eastAsia"/>
          <w:sz w:val="16"/>
        </w:rPr>
        <w:t>的网络结构图</w:t>
      </w:r>
    </w:p>
    <w:p w:rsidR="00864270" w:rsidRDefault="00864270" w:rsidP="00864270">
      <w:pPr>
        <w:spacing w:line="280" w:lineRule="exact"/>
        <w:rPr>
          <w:rFonts w:ascii="宋体"/>
          <w:b/>
          <w:sz w:val="18"/>
          <w:szCs w:val="18"/>
        </w:rPr>
      </w:pPr>
      <w:r w:rsidRPr="003B3BCD">
        <w:rPr>
          <w:rFonts w:ascii="宋体"/>
          <w:sz w:val="18"/>
          <w:szCs w:val="18"/>
        </w:rPr>
        <w:t xml:space="preserve">3.1.3 </w:t>
      </w:r>
      <w:r w:rsidRPr="003B3BCD">
        <w:rPr>
          <w:rFonts w:ascii="宋体" w:hint="eastAsia"/>
          <w:sz w:val="18"/>
          <w:szCs w:val="18"/>
        </w:rPr>
        <w:t>训练及后处理</w:t>
      </w:r>
      <w:r w:rsidR="003B3BCD">
        <w:rPr>
          <w:rFonts w:ascii="宋体" w:hint="eastAsia"/>
          <w:sz w:val="18"/>
          <w:szCs w:val="18"/>
        </w:rPr>
        <w:t>技术</w:t>
      </w:r>
    </w:p>
    <w:p w:rsidR="00864270" w:rsidRPr="00864270" w:rsidRDefault="00864270" w:rsidP="00554DBE">
      <w:pPr>
        <w:spacing w:line="280" w:lineRule="exact"/>
        <w:ind w:firstLineChars="200" w:firstLine="360"/>
        <w:rPr>
          <w:rFonts w:ascii="宋体"/>
          <w:b/>
          <w:sz w:val="18"/>
          <w:szCs w:val="18"/>
        </w:rPr>
      </w:pPr>
      <w:r w:rsidRPr="00864270">
        <w:rPr>
          <w:rFonts w:hint="eastAsia"/>
          <w:sz w:val="18"/>
          <w:szCs w:val="18"/>
        </w:rPr>
        <w:t>模型的训练也是决定模型能够发挥其性能的重要因素，目前针对模型训练的技术研究也愈发火热。在训练及后处理阶段，本团队针对性地选择了五大技术，下面将详细介绍各技术的原理和参数设置。</w:t>
      </w:r>
    </w:p>
    <w:p w:rsidR="00864270" w:rsidRPr="00864270" w:rsidRDefault="00864270" w:rsidP="00864270">
      <w:pPr>
        <w:spacing w:line="280" w:lineRule="exact"/>
        <w:rPr>
          <w:sz w:val="18"/>
          <w:szCs w:val="18"/>
        </w:rPr>
      </w:pPr>
      <w:r>
        <w:rPr>
          <w:rFonts w:hint="eastAsia"/>
          <w:sz w:val="18"/>
          <w:szCs w:val="18"/>
        </w:rPr>
        <w:t>3.</w:t>
      </w:r>
      <w:r>
        <w:rPr>
          <w:sz w:val="18"/>
          <w:szCs w:val="18"/>
        </w:rPr>
        <w:t>1</w:t>
      </w:r>
      <w:r>
        <w:rPr>
          <w:rFonts w:hint="eastAsia"/>
          <w:sz w:val="18"/>
          <w:szCs w:val="18"/>
        </w:rPr>
        <w:t>.</w:t>
      </w:r>
      <w:r>
        <w:rPr>
          <w:sz w:val="18"/>
          <w:szCs w:val="18"/>
        </w:rPr>
        <w:t>3.1</w:t>
      </w:r>
      <w:r w:rsidRPr="00864270">
        <w:rPr>
          <w:rFonts w:hint="eastAsia"/>
          <w:sz w:val="18"/>
          <w:szCs w:val="18"/>
        </w:rPr>
        <w:t xml:space="preserve"> </w:t>
      </w:r>
      <w:r w:rsidRPr="00864270">
        <w:rPr>
          <w:rFonts w:hint="eastAsia"/>
          <w:sz w:val="18"/>
          <w:szCs w:val="18"/>
        </w:rPr>
        <w:t>多尺度训练</w:t>
      </w:r>
    </w:p>
    <w:p w:rsidR="00864270" w:rsidRPr="00864270" w:rsidRDefault="00864270" w:rsidP="00554DBE">
      <w:pPr>
        <w:spacing w:line="280" w:lineRule="exact"/>
        <w:ind w:firstLineChars="200" w:firstLine="360"/>
        <w:rPr>
          <w:sz w:val="18"/>
          <w:szCs w:val="18"/>
        </w:rPr>
      </w:pPr>
      <w:r w:rsidRPr="00864270">
        <w:rPr>
          <w:rFonts w:hint="eastAsia"/>
          <w:sz w:val="18"/>
          <w:szCs w:val="18"/>
        </w:rPr>
        <w:t>输入图片的尺寸对检测模型的性能影响相当明显，事实上，多尺度是提升精度最明显的技巧之</w:t>
      </w:r>
      <w:r w:rsidRPr="00864270">
        <w:rPr>
          <w:rFonts w:hint="eastAsia"/>
          <w:sz w:val="18"/>
          <w:szCs w:val="18"/>
        </w:rPr>
        <w:lastRenderedPageBreak/>
        <w:t>一。在基础网络部分常常会生成比原图小数十倍的特征图，导致小物体的特征描述不容易被检测网络捕捉。通过输入更大、更多尺寸的图片进行训练，能够在一定程度上提高检测模型对物体大小的鲁棒性。</w:t>
      </w:r>
    </w:p>
    <w:p w:rsidR="00864270" w:rsidRPr="00864270" w:rsidRDefault="00864270" w:rsidP="00554DBE">
      <w:pPr>
        <w:spacing w:line="280" w:lineRule="exact"/>
        <w:ind w:firstLineChars="200" w:firstLine="360"/>
        <w:rPr>
          <w:sz w:val="18"/>
          <w:szCs w:val="18"/>
        </w:rPr>
      </w:pPr>
      <w:r w:rsidRPr="00864270">
        <w:rPr>
          <w:rFonts w:hint="eastAsia"/>
          <w:sz w:val="18"/>
          <w:szCs w:val="18"/>
        </w:rPr>
        <w:t>在训练前，我们通过</w:t>
      </w:r>
      <w:r w:rsidRPr="00864270">
        <w:rPr>
          <w:rFonts w:hint="eastAsia"/>
          <w:sz w:val="18"/>
          <w:szCs w:val="18"/>
        </w:rPr>
        <w:t>padding</w:t>
      </w:r>
      <w:r w:rsidRPr="00864270">
        <w:rPr>
          <w:rFonts w:hint="eastAsia"/>
          <w:sz w:val="18"/>
          <w:szCs w:val="18"/>
        </w:rPr>
        <w:t>处理后，保证了图片的长宽比为</w:t>
      </w:r>
      <w:r w:rsidRPr="00864270">
        <w:rPr>
          <w:rFonts w:hint="eastAsia"/>
          <w:sz w:val="18"/>
          <w:szCs w:val="18"/>
        </w:rPr>
        <w:t>1</w:t>
      </w:r>
      <w:r w:rsidR="00BC17FB">
        <w:rPr>
          <w:rFonts w:hint="eastAsia"/>
          <w:sz w:val="18"/>
          <w:szCs w:val="18"/>
        </w:rPr>
        <w:t>。</w:t>
      </w:r>
      <w:r w:rsidRPr="00864270">
        <w:rPr>
          <w:rFonts w:hint="eastAsia"/>
          <w:sz w:val="18"/>
          <w:szCs w:val="18"/>
        </w:rPr>
        <w:t>假设我们有一张图片的大小为（</w:t>
      </w:r>
      <w:r w:rsidRPr="00864270">
        <w:rPr>
          <w:rFonts w:hint="eastAsia"/>
          <w:sz w:val="18"/>
          <w:szCs w:val="18"/>
        </w:rPr>
        <w:t>1500,1000</w:t>
      </w:r>
      <w:r w:rsidRPr="00864270">
        <w:rPr>
          <w:rFonts w:hint="eastAsia"/>
          <w:sz w:val="18"/>
          <w:szCs w:val="18"/>
        </w:rPr>
        <w:t>），经过</w:t>
      </w:r>
      <w:r w:rsidRPr="00864270">
        <w:rPr>
          <w:rFonts w:hint="eastAsia"/>
          <w:sz w:val="18"/>
          <w:szCs w:val="18"/>
        </w:rPr>
        <w:t>padding</w:t>
      </w:r>
      <w:r w:rsidRPr="00864270">
        <w:rPr>
          <w:rFonts w:hint="eastAsia"/>
          <w:sz w:val="18"/>
          <w:szCs w:val="18"/>
        </w:rPr>
        <w:t>处理后，图片大小为（</w:t>
      </w:r>
      <w:r w:rsidRPr="00864270">
        <w:rPr>
          <w:rFonts w:hint="eastAsia"/>
          <w:sz w:val="18"/>
          <w:szCs w:val="18"/>
        </w:rPr>
        <w:t>1500,1500</w:t>
      </w:r>
      <w:r w:rsidRPr="00864270">
        <w:rPr>
          <w:rFonts w:hint="eastAsia"/>
          <w:sz w:val="18"/>
          <w:szCs w:val="18"/>
        </w:rPr>
        <w:t>），</w:t>
      </w:r>
      <w:r w:rsidRPr="00864270">
        <w:rPr>
          <w:rFonts w:hint="eastAsia"/>
          <w:sz w:val="18"/>
          <w:szCs w:val="18"/>
        </w:rPr>
        <w:t>ratio</w:t>
      </w:r>
      <w:r w:rsidRPr="00864270">
        <w:rPr>
          <w:rFonts w:hint="eastAsia"/>
          <w:sz w:val="18"/>
          <w:szCs w:val="18"/>
        </w:rPr>
        <w:t>为</w:t>
      </w:r>
      <w:r w:rsidRPr="00864270">
        <w:rPr>
          <w:rFonts w:hint="eastAsia"/>
          <w:sz w:val="18"/>
          <w:szCs w:val="18"/>
        </w:rPr>
        <w:t>1</w:t>
      </w:r>
      <w:r w:rsidRPr="00864270">
        <w:rPr>
          <w:rFonts w:hint="eastAsia"/>
          <w:sz w:val="18"/>
          <w:szCs w:val="18"/>
        </w:rPr>
        <w:t>；在训练过程中，我们设定了两个尺度，一个是</w:t>
      </w:r>
      <w:r w:rsidRPr="00864270">
        <w:rPr>
          <w:rFonts w:hint="eastAsia"/>
          <w:sz w:val="18"/>
          <w:szCs w:val="18"/>
        </w:rPr>
        <w:t>800*800</w:t>
      </w:r>
      <w:r w:rsidRPr="00864270">
        <w:rPr>
          <w:rFonts w:hint="eastAsia"/>
          <w:sz w:val="18"/>
          <w:szCs w:val="18"/>
        </w:rPr>
        <w:t>，另一个是</w:t>
      </w:r>
      <w:r w:rsidRPr="00864270">
        <w:rPr>
          <w:rFonts w:hint="eastAsia"/>
          <w:sz w:val="18"/>
          <w:szCs w:val="18"/>
        </w:rPr>
        <w:t>1200*1200</w:t>
      </w:r>
      <w:r w:rsidRPr="00864270">
        <w:rPr>
          <w:rFonts w:hint="eastAsia"/>
          <w:sz w:val="18"/>
          <w:szCs w:val="18"/>
        </w:rPr>
        <w:t>，首先我们将图像的短边固定到</w:t>
      </w:r>
      <w:r w:rsidRPr="00864270">
        <w:rPr>
          <w:rFonts w:hint="eastAsia"/>
          <w:sz w:val="18"/>
          <w:szCs w:val="18"/>
        </w:rPr>
        <w:t>800</w:t>
      </w:r>
      <w:r w:rsidRPr="00864270">
        <w:rPr>
          <w:rFonts w:hint="eastAsia"/>
          <w:sz w:val="18"/>
          <w:szCs w:val="18"/>
        </w:rPr>
        <w:t>到</w:t>
      </w:r>
      <w:r w:rsidRPr="00864270">
        <w:rPr>
          <w:rFonts w:hint="eastAsia"/>
          <w:sz w:val="18"/>
          <w:szCs w:val="18"/>
        </w:rPr>
        <w:t>1200</w:t>
      </w:r>
      <w:r w:rsidRPr="00864270">
        <w:rPr>
          <w:rFonts w:hint="eastAsia"/>
          <w:sz w:val="18"/>
          <w:szCs w:val="18"/>
        </w:rPr>
        <w:t>的范围内的某一个数值，假设为</w:t>
      </w:r>
      <w:r w:rsidRPr="00864270">
        <w:rPr>
          <w:rFonts w:hint="eastAsia"/>
          <w:sz w:val="18"/>
          <w:szCs w:val="18"/>
        </w:rPr>
        <w:t>1100</w:t>
      </w:r>
      <w:r w:rsidRPr="00864270">
        <w:rPr>
          <w:rFonts w:hint="eastAsia"/>
          <w:sz w:val="18"/>
          <w:szCs w:val="18"/>
        </w:rPr>
        <w:t>；保证长宽比不变，那么处理之后的图片长边为也</w:t>
      </w:r>
      <w:r w:rsidRPr="00864270">
        <w:rPr>
          <w:rFonts w:hint="eastAsia"/>
          <w:sz w:val="18"/>
          <w:szCs w:val="18"/>
        </w:rPr>
        <w:t>1100</w:t>
      </w:r>
      <w:r w:rsidRPr="00864270">
        <w:rPr>
          <w:rFonts w:hint="eastAsia"/>
          <w:sz w:val="18"/>
          <w:szCs w:val="18"/>
        </w:rPr>
        <w:t>，即图片尺寸大小为</w:t>
      </w:r>
      <w:r w:rsidRPr="00864270">
        <w:rPr>
          <w:rFonts w:hint="eastAsia"/>
          <w:sz w:val="18"/>
          <w:szCs w:val="18"/>
        </w:rPr>
        <w:t>1100*1100</w:t>
      </w:r>
      <w:r w:rsidRPr="00864270">
        <w:rPr>
          <w:rFonts w:hint="eastAsia"/>
          <w:sz w:val="18"/>
          <w:szCs w:val="18"/>
        </w:rPr>
        <w:t>。</w:t>
      </w:r>
    </w:p>
    <w:p w:rsidR="00864270" w:rsidRPr="003B3BCD" w:rsidRDefault="00864270" w:rsidP="00864270">
      <w:pPr>
        <w:spacing w:line="280" w:lineRule="exact"/>
        <w:rPr>
          <w:rFonts w:ascii="宋体"/>
          <w:sz w:val="18"/>
          <w:szCs w:val="18"/>
        </w:rPr>
      </w:pPr>
      <w:r w:rsidRPr="003B3BCD">
        <w:rPr>
          <w:rFonts w:ascii="宋体" w:hint="eastAsia"/>
          <w:sz w:val="18"/>
          <w:szCs w:val="18"/>
        </w:rPr>
        <w:t>3.</w:t>
      </w:r>
      <w:r w:rsidRPr="003B3BCD">
        <w:rPr>
          <w:rFonts w:ascii="宋体"/>
          <w:sz w:val="18"/>
          <w:szCs w:val="18"/>
        </w:rPr>
        <w:t>1.3.2</w:t>
      </w:r>
      <w:r w:rsidRPr="003B3BCD">
        <w:rPr>
          <w:rFonts w:ascii="宋体" w:hint="eastAsia"/>
          <w:sz w:val="18"/>
          <w:szCs w:val="18"/>
        </w:rPr>
        <w:t xml:space="preserve"> </w:t>
      </w:r>
      <w:proofErr w:type="gramStart"/>
      <w:r w:rsidRPr="003B3BCD">
        <w:rPr>
          <w:rFonts w:ascii="宋体" w:hint="eastAsia"/>
          <w:sz w:val="18"/>
          <w:szCs w:val="18"/>
        </w:rPr>
        <w:t>软非极大值</w:t>
      </w:r>
      <w:proofErr w:type="gramEnd"/>
      <w:r w:rsidRPr="003B3BCD">
        <w:rPr>
          <w:rFonts w:ascii="宋体" w:hint="eastAsia"/>
          <w:sz w:val="18"/>
          <w:szCs w:val="18"/>
        </w:rPr>
        <w:t>抑制</w:t>
      </w:r>
    </w:p>
    <w:p w:rsidR="00864270" w:rsidRPr="00864270" w:rsidRDefault="00864270" w:rsidP="00554DBE">
      <w:pPr>
        <w:spacing w:line="280" w:lineRule="exact"/>
        <w:ind w:firstLineChars="200" w:firstLine="360"/>
        <w:rPr>
          <w:sz w:val="18"/>
          <w:szCs w:val="18"/>
        </w:rPr>
      </w:pPr>
      <w:r w:rsidRPr="00864270">
        <w:rPr>
          <w:rFonts w:hint="eastAsia"/>
          <w:sz w:val="18"/>
          <w:szCs w:val="18"/>
        </w:rPr>
        <w:t>NMS</w:t>
      </w:r>
      <w:r w:rsidRPr="00864270">
        <w:rPr>
          <w:rFonts w:hint="eastAsia"/>
          <w:sz w:val="18"/>
          <w:szCs w:val="18"/>
        </w:rPr>
        <w:t>是一种获取局部最大值，抑制非极大值的算法，在计算机视觉中有着广泛的应用。在目标检测算法会输出多个检测边框，尤其是在真实目标周围会有很多置信度高的检测边框，</w:t>
      </w:r>
      <w:r w:rsidRPr="00864270">
        <w:rPr>
          <w:rFonts w:hint="eastAsia"/>
          <w:sz w:val="18"/>
          <w:szCs w:val="18"/>
        </w:rPr>
        <w:t>NMS</w:t>
      </w:r>
      <w:r w:rsidRPr="00864270">
        <w:rPr>
          <w:rFonts w:hint="eastAsia"/>
          <w:sz w:val="18"/>
          <w:szCs w:val="18"/>
        </w:rPr>
        <w:t>的作用就是为了去除重复的检测边框，达到每个物体有且只有一个检测结果。但是在我们分析训练集文件时，发现有很多船只叠加在一起，如果</w:t>
      </w:r>
      <w:proofErr w:type="spellStart"/>
      <w:r w:rsidRPr="00864270">
        <w:rPr>
          <w:rFonts w:hint="eastAsia"/>
          <w:sz w:val="18"/>
          <w:szCs w:val="18"/>
        </w:rPr>
        <w:t>I</w:t>
      </w:r>
      <w:r w:rsidR="000268BE">
        <w:rPr>
          <w:rFonts w:hint="eastAsia"/>
          <w:sz w:val="18"/>
          <w:szCs w:val="18"/>
        </w:rPr>
        <w:t>o</w:t>
      </w:r>
      <w:r w:rsidRPr="00864270">
        <w:rPr>
          <w:rFonts w:hint="eastAsia"/>
          <w:sz w:val="18"/>
          <w:szCs w:val="18"/>
        </w:rPr>
        <w:t>U</w:t>
      </w:r>
      <w:proofErr w:type="spellEnd"/>
      <w:r w:rsidRPr="00864270">
        <w:rPr>
          <w:rFonts w:hint="eastAsia"/>
          <w:sz w:val="18"/>
          <w:szCs w:val="18"/>
        </w:rPr>
        <w:t>阈值设得过高，那么可能造成重叠框过多；如果</w:t>
      </w:r>
      <w:proofErr w:type="spellStart"/>
      <w:r w:rsidRPr="00864270">
        <w:rPr>
          <w:rFonts w:hint="eastAsia"/>
          <w:sz w:val="18"/>
          <w:szCs w:val="18"/>
        </w:rPr>
        <w:t>I</w:t>
      </w:r>
      <w:r w:rsidR="000268BE">
        <w:rPr>
          <w:sz w:val="18"/>
          <w:szCs w:val="18"/>
        </w:rPr>
        <w:t>o</w:t>
      </w:r>
      <w:r w:rsidRPr="00864270">
        <w:rPr>
          <w:rFonts w:hint="eastAsia"/>
          <w:sz w:val="18"/>
          <w:szCs w:val="18"/>
        </w:rPr>
        <w:t>U</w:t>
      </w:r>
      <w:proofErr w:type="spellEnd"/>
      <w:r w:rsidRPr="00864270">
        <w:rPr>
          <w:rFonts w:hint="eastAsia"/>
          <w:sz w:val="18"/>
          <w:szCs w:val="18"/>
        </w:rPr>
        <w:t>设得过低，那么可能会造成漏检。而且传统的</w:t>
      </w:r>
      <w:r w:rsidRPr="00864270">
        <w:rPr>
          <w:rFonts w:hint="eastAsia"/>
          <w:sz w:val="18"/>
          <w:szCs w:val="18"/>
        </w:rPr>
        <w:t>NMS</w:t>
      </w:r>
      <w:r w:rsidRPr="00864270">
        <w:rPr>
          <w:rFonts w:hint="eastAsia"/>
          <w:sz w:val="18"/>
          <w:szCs w:val="18"/>
        </w:rPr>
        <w:t>方法是基于分类分数的，只有高分数的</w:t>
      </w:r>
      <w:proofErr w:type="gramStart"/>
      <w:r w:rsidRPr="00864270">
        <w:rPr>
          <w:rFonts w:hint="eastAsia"/>
          <w:sz w:val="18"/>
          <w:szCs w:val="18"/>
        </w:rPr>
        <w:t>预测框能留下来</w:t>
      </w:r>
      <w:proofErr w:type="gramEnd"/>
      <w:r w:rsidRPr="00864270">
        <w:rPr>
          <w:rFonts w:hint="eastAsia"/>
          <w:sz w:val="18"/>
          <w:szCs w:val="18"/>
        </w:rPr>
        <w:t>，但是大多数的情况下</w:t>
      </w:r>
      <w:proofErr w:type="spellStart"/>
      <w:r w:rsidRPr="00864270">
        <w:rPr>
          <w:rFonts w:hint="eastAsia"/>
          <w:sz w:val="18"/>
          <w:szCs w:val="18"/>
        </w:rPr>
        <w:t>IoU</w:t>
      </w:r>
      <w:proofErr w:type="spellEnd"/>
      <w:r w:rsidRPr="00864270">
        <w:rPr>
          <w:rFonts w:hint="eastAsia"/>
          <w:sz w:val="18"/>
          <w:szCs w:val="18"/>
        </w:rPr>
        <w:t>和分类分数</w:t>
      </w:r>
      <w:proofErr w:type="gramStart"/>
      <w:r w:rsidRPr="00864270">
        <w:rPr>
          <w:rFonts w:hint="eastAsia"/>
          <w:sz w:val="18"/>
          <w:szCs w:val="18"/>
        </w:rPr>
        <w:t>不是强</w:t>
      </w:r>
      <w:proofErr w:type="gramEnd"/>
      <w:r w:rsidRPr="00864270">
        <w:rPr>
          <w:rFonts w:hint="eastAsia"/>
          <w:sz w:val="18"/>
          <w:szCs w:val="18"/>
        </w:rPr>
        <w:t>相关，很多分类标签置信度高的</w:t>
      </w:r>
      <w:proofErr w:type="gramStart"/>
      <w:r w:rsidRPr="00864270">
        <w:rPr>
          <w:rFonts w:hint="eastAsia"/>
          <w:sz w:val="18"/>
          <w:szCs w:val="18"/>
        </w:rPr>
        <w:t>框位置</w:t>
      </w:r>
      <w:proofErr w:type="gramEnd"/>
      <w:r w:rsidRPr="00864270">
        <w:rPr>
          <w:rFonts w:hint="eastAsia"/>
          <w:sz w:val="18"/>
          <w:szCs w:val="18"/>
        </w:rPr>
        <w:t>并不是很准确。在这里本团队采用了</w:t>
      </w:r>
      <w:r w:rsidR="00A5393A">
        <w:rPr>
          <w:sz w:val="18"/>
          <w:szCs w:val="18"/>
        </w:rPr>
        <w:t>S</w:t>
      </w:r>
      <w:r w:rsidRPr="00864270">
        <w:rPr>
          <w:rFonts w:hint="eastAsia"/>
          <w:sz w:val="18"/>
          <w:szCs w:val="18"/>
        </w:rPr>
        <w:t>oft-NMS</w:t>
      </w:r>
      <w:r w:rsidRPr="00864270">
        <w:rPr>
          <w:rFonts w:hint="eastAsia"/>
          <w:sz w:val="18"/>
          <w:szCs w:val="18"/>
        </w:rPr>
        <w:t>策略。</w:t>
      </w:r>
    </w:p>
    <w:p w:rsidR="00F15F8A" w:rsidRDefault="00864270" w:rsidP="000268BE">
      <w:pPr>
        <w:spacing w:line="280" w:lineRule="exact"/>
        <w:ind w:firstLineChars="200" w:firstLine="360"/>
        <w:rPr>
          <w:sz w:val="18"/>
          <w:szCs w:val="18"/>
        </w:rPr>
      </w:pPr>
      <w:r w:rsidRPr="00864270">
        <w:rPr>
          <w:rFonts w:hint="eastAsia"/>
          <w:sz w:val="18"/>
          <w:szCs w:val="18"/>
        </w:rPr>
        <w:t>对于</w:t>
      </w:r>
      <w:r w:rsidRPr="00864270">
        <w:rPr>
          <w:rFonts w:hint="eastAsia"/>
          <w:sz w:val="18"/>
          <w:szCs w:val="18"/>
        </w:rPr>
        <w:t>NMS</w:t>
      </w:r>
      <w:r w:rsidRPr="00864270">
        <w:rPr>
          <w:rFonts w:hint="eastAsia"/>
          <w:sz w:val="18"/>
          <w:szCs w:val="18"/>
        </w:rPr>
        <w:t>而言，其直接将与得分最大的框重合程度较高的其他预测框剔除。而在</w:t>
      </w:r>
      <w:r w:rsidRPr="00864270">
        <w:rPr>
          <w:rFonts w:hint="eastAsia"/>
          <w:sz w:val="18"/>
          <w:szCs w:val="18"/>
        </w:rPr>
        <w:t>Soft-NMS</w:t>
      </w:r>
      <w:r w:rsidRPr="00864270">
        <w:rPr>
          <w:rFonts w:hint="eastAsia"/>
          <w:sz w:val="18"/>
          <w:szCs w:val="18"/>
        </w:rPr>
        <w:t>算法中，对于与最高分框</w:t>
      </w:r>
      <w:r w:rsidR="00C51192">
        <w:rPr>
          <w:rFonts w:hint="eastAsia"/>
          <w:sz w:val="18"/>
          <w:szCs w:val="18"/>
        </w:rPr>
        <w:t>重叠部分大</w:t>
      </w:r>
      <w:r w:rsidRPr="00864270">
        <w:rPr>
          <w:rFonts w:hint="eastAsia"/>
          <w:sz w:val="18"/>
          <w:szCs w:val="18"/>
        </w:rPr>
        <w:t>于阈值的框，我们不把他直接去掉，而是将他的置信度降低，这样的方法可以使多一些框被保留下来，从而一定程度上避免</w:t>
      </w:r>
      <w:r w:rsidR="00E514D7">
        <w:rPr>
          <w:rFonts w:hint="eastAsia"/>
          <w:sz w:val="18"/>
          <w:szCs w:val="18"/>
        </w:rPr>
        <w:t>过度抑制</w:t>
      </w:r>
      <w:r w:rsidR="000268BE">
        <w:rPr>
          <w:rFonts w:hint="eastAsia"/>
          <w:sz w:val="18"/>
          <w:szCs w:val="18"/>
        </w:rPr>
        <w:t>的情况出现。</w:t>
      </w:r>
    </w:p>
    <w:p w:rsidR="00F15F8A" w:rsidRDefault="00F15F8A" w:rsidP="00F15F8A">
      <w:pPr>
        <w:spacing w:line="280" w:lineRule="exact"/>
        <w:ind w:firstLineChars="200" w:firstLine="360"/>
        <w:rPr>
          <w:sz w:val="18"/>
          <w:szCs w:val="18"/>
        </w:rPr>
      </w:pPr>
      <w:r>
        <w:rPr>
          <w:rFonts w:hint="eastAsia"/>
          <w:sz w:val="18"/>
          <w:szCs w:val="18"/>
        </w:rPr>
        <w:t>蓝色</w:t>
      </w:r>
      <w:r w:rsidRPr="00864270">
        <w:rPr>
          <w:rFonts w:hint="eastAsia"/>
          <w:sz w:val="18"/>
          <w:szCs w:val="18"/>
        </w:rPr>
        <w:t>的部分表示原始</w:t>
      </w:r>
      <w:r w:rsidRPr="00864270">
        <w:rPr>
          <w:rFonts w:hint="eastAsia"/>
          <w:sz w:val="18"/>
          <w:szCs w:val="18"/>
        </w:rPr>
        <w:t>NMS</w:t>
      </w:r>
      <w:r w:rsidRPr="00864270">
        <w:rPr>
          <w:rFonts w:hint="eastAsia"/>
          <w:sz w:val="18"/>
          <w:szCs w:val="18"/>
        </w:rPr>
        <w:t>算法，绿色部分表示</w:t>
      </w:r>
      <w:r w:rsidRPr="00864270">
        <w:rPr>
          <w:rFonts w:hint="eastAsia"/>
          <w:sz w:val="18"/>
          <w:szCs w:val="18"/>
        </w:rPr>
        <w:t>Soft-NMS</w:t>
      </w:r>
      <w:r w:rsidRPr="00864270">
        <w:rPr>
          <w:rFonts w:hint="eastAsia"/>
          <w:sz w:val="18"/>
          <w:szCs w:val="18"/>
        </w:rPr>
        <w:t>算法，可以看出</w:t>
      </w:r>
      <w:r w:rsidRPr="00864270">
        <w:rPr>
          <w:rFonts w:hint="eastAsia"/>
          <w:sz w:val="18"/>
          <w:szCs w:val="18"/>
        </w:rPr>
        <w:t>Soft-NMS</w:t>
      </w:r>
      <w:r w:rsidRPr="00864270">
        <w:rPr>
          <w:rFonts w:hint="eastAsia"/>
          <w:sz w:val="18"/>
          <w:szCs w:val="18"/>
        </w:rPr>
        <w:t>只是把</w:t>
      </w:r>
      <w:r>
        <w:rPr>
          <w:rFonts w:hint="eastAsia"/>
          <w:sz w:val="18"/>
          <w:szCs w:val="18"/>
        </w:rPr>
        <w:t>S</w:t>
      </w:r>
      <w:r w:rsidRPr="00554DBE">
        <w:rPr>
          <w:rFonts w:hint="eastAsia"/>
          <w:sz w:val="18"/>
          <w:szCs w:val="18"/>
          <w:vertAlign w:val="subscript"/>
        </w:rPr>
        <w:t>i</w:t>
      </w:r>
      <w:r w:rsidRPr="00864270">
        <w:rPr>
          <w:rFonts w:hint="eastAsia"/>
          <w:sz w:val="18"/>
          <w:szCs w:val="18"/>
        </w:rPr>
        <w:t>降低了，而不是把</w:t>
      </w:r>
      <w:r>
        <w:rPr>
          <w:rFonts w:hint="eastAsia"/>
          <w:sz w:val="18"/>
          <w:szCs w:val="18"/>
        </w:rPr>
        <w:t>b</w:t>
      </w:r>
      <w:r w:rsidRPr="00554DBE">
        <w:rPr>
          <w:rFonts w:hint="eastAsia"/>
          <w:sz w:val="18"/>
          <w:szCs w:val="18"/>
          <w:vertAlign w:val="subscript"/>
        </w:rPr>
        <w:t>i</w:t>
      </w:r>
      <w:r w:rsidRPr="00864270">
        <w:rPr>
          <w:rFonts w:hint="eastAsia"/>
          <w:sz w:val="18"/>
          <w:szCs w:val="18"/>
        </w:rPr>
        <w:t>直接去掉。其中的</w:t>
      </w:r>
      <w:r w:rsidRPr="00864270">
        <w:rPr>
          <w:rFonts w:hint="eastAsia"/>
          <w:sz w:val="18"/>
          <w:szCs w:val="18"/>
        </w:rPr>
        <w:t>f</w:t>
      </w:r>
      <w:r w:rsidRPr="00864270">
        <w:rPr>
          <w:rFonts w:hint="eastAsia"/>
          <w:sz w:val="18"/>
          <w:szCs w:val="18"/>
        </w:rPr>
        <w:t>函数是为了降低目标框的置信度，满足条件，如果</w:t>
      </w:r>
      <w:r>
        <w:rPr>
          <w:rFonts w:hint="eastAsia"/>
          <w:sz w:val="18"/>
          <w:szCs w:val="18"/>
        </w:rPr>
        <w:t>b</w:t>
      </w:r>
      <w:r w:rsidRPr="00554DBE">
        <w:rPr>
          <w:rFonts w:hint="eastAsia"/>
          <w:sz w:val="18"/>
          <w:szCs w:val="18"/>
          <w:vertAlign w:val="subscript"/>
        </w:rPr>
        <w:t>i</w:t>
      </w:r>
      <w:r w:rsidRPr="00864270">
        <w:rPr>
          <w:rFonts w:hint="eastAsia"/>
          <w:sz w:val="18"/>
          <w:szCs w:val="18"/>
        </w:rPr>
        <w:t>和</w:t>
      </w:r>
      <w:r w:rsidRPr="00864270">
        <w:rPr>
          <w:rFonts w:hint="eastAsia"/>
          <w:sz w:val="18"/>
          <w:szCs w:val="18"/>
        </w:rPr>
        <w:t>M</w:t>
      </w:r>
      <w:r w:rsidRPr="00864270">
        <w:rPr>
          <w:rFonts w:hint="eastAsia"/>
          <w:sz w:val="18"/>
          <w:szCs w:val="18"/>
        </w:rPr>
        <w:t>的</w:t>
      </w:r>
      <w:proofErr w:type="spellStart"/>
      <w:r w:rsidRPr="00864270">
        <w:rPr>
          <w:rFonts w:hint="eastAsia"/>
          <w:sz w:val="18"/>
          <w:szCs w:val="18"/>
        </w:rPr>
        <w:t>IoU</w:t>
      </w:r>
      <w:proofErr w:type="spellEnd"/>
      <w:r w:rsidRPr="00864270">
        <w:rPr>
          <w:rFonts w:hint="eastAsia"/>
          <w:sz w:val="18"/>
          <w:szCs w:val="18"/>
        </w:rPr>
        <w:t>越大，</w:t>
      </w:r>
      <w:r w:rsidRPr="00864270">
        <w:rPr>
          <w:rFonts w:hint="eastAsia"/>
          <w:sz w:val="18"/>
          <w:szCs w:val="18"/>
        </w:rPr>
        <w:t>f(</w:t>
      </w:r>
      <w:proofErr w:type="spellStart"/>
      <w:r w:rsidRPr="00864270">
        <w:rPr>
          <w:rFonts w:hint="eastAsia"/>
          <w:sz w:val="18"/>
          <w:szCs w:val="18"/>
        </w:rPr>
        <w:t>iou</w:t>
      </w:r>
      <w:proofErr w:type="spellEnd"/>
      <w:r w:rsidRPr="00864270">
        <w:rPr>
          <w:rFonts w:hint="eastAsia"/>
          <w:sz w:val="18"/>
          <w:szCs w:val="18"/>
        </w:rPr>
        <w:t>(M, b</w:t>
      </w:r>
      <w:r w:rsidRPr="00554DBE">
        <w:rPr>
          <w:rFonts w:hint="eastAsia"/>
          <w:sz w:val="18"/>
          <w:szCs w:val="18"/>
          <w:vertAlign w:val="subscript"/>
        </w:rPr>
        <w:t>i</w:t>
      </w:r>
      <w:r w:rsidRPr="00864270">
        <w:rPr>
          <w:rFonts w:hint="eastAsia"/>
          <w:sz w:val="18"/>
          <w:szCs w:val="18"/>
        </w:rPr>
        <w:t>))</w:t>
      </w:r>
      <w:r>
        <w:rPr>
          <w:rFonts w:hint="eastAsia"/>
          <w:sz w:val="18"/>
          <w:szCs w:val="18"/>
        </w:rPr>
        <w:t>就应该越小。</w:t>
      </w:r>
      <w:r w:rsidRPr="00864270">
        <w:rPr>
          <w:rFonts w:hint="eastAsia"/>
          <w:sz w:val="18"/>
          <w:szCs w:val="18"/>
        </w:rPr>
        <w:t>图</w:t>
      </w:r>
      <w:r>
        <w:rPr>
          <w:rFonts w:hint="eastAsia"/>
          <w:sz w:val="18"/>
          <w:szCs w:val="18"/>
        </w:rPr>
        <w:t>1</w:t>
      </w:r>
      <w:r>
        <w:rPr>
          <w:sz w:val="18"/>
          <w:szCs w:val="18"/>
        </w:rPr>
        <w:t>5</w:t>
      </w:r>
      <w:r w:rsidRPr="00864270">
        <w:rPr>
          <w:rFonts w:hint="eastAsia"/>
          <w:sz w:val="18"/>
          <w:szCs w:val="18"/>
        </w:rPr>
        <w:t>为</w:t>
      </w:r>
      <w:r>
        <w:rPr>
          <w:rFonts w:hint="eastAsia"/>
          <w:sz w:val="18"/>
          <w:szCs w:val="18"/>
        </w:rPr>
        <w:t>NMS</w:t>
      </w:r>
      <w:r>
        <w:rPr>
          <w:rFonts w:hint="eastAsia"/>
          <w:sz w:val="18"/>
          <w:szCs w:val="18"/>
        </w:rPr>
        <w:t>、</w:t>
      </w:r>
      <w:r w:rsidRPr="00864270">
        <w:rPr>
          <w:rFonts w:hint="eastAsia"/>
          <w:sz w:val="18"/>
          <w:szCs w:val="18"/>
        </w:rPr>
        <w:t>Soft</w:t>
      </w:r>
      <w:r w:rsidRPr="00864270">
        <w:rPr>
          <w:rFonts w:hint="eastAsia"/>
          <w:sz w:val="18"/>
          <w:szCs w:val="18"/>
        </w:rPr>
        <w:t>—</w:t>
      </w:r>
      <w:r w:rsidRPr="00864270">
        <w:rPr>
          <w:rFonts w:hint="eastAsia"/>
          <w:sz w:val="18"/>
          <w:szCs w:val="18"/>
        </w:rPr>
        <w:t>NMS</w:t>
      </w:r>
      <w:r>
        <w:rPr>
          <w:rFonts w:hint="eastAsia"/>
          <w:sz w:val="18"/>
          <w:szCs w:val="18"/>
        </w:rPr>
        <w:t>的完整算法；且</w:t>
      </w:r>
      <w:r w:rsidRPr="00864270">
        <w:rPr>
          <w:rFonts w:hint="eastAsia"/>
          <w:sz w:val="18"/>
          <w:szCs w:val="18"/>
        </w:rPr>
        <w:t>本团队应用了高斯</w:t>
      </w:r>
      <w:r>
        <w:rPr>
          <w:rFonts w:hint="eastAsia"/>
          <w:sz w:val="18"/>
          <w:szCs w:val="18"/>
        </w:rPr>
        <w:t>加权</w:t>
      </w:r>
      <w:r w:rsidRPr="00864270">
        <w:rPr>
          <w:rFonts w:hint="eastAsia"/>
          <w:sz w:val="18"/>
          <w:szCs w:val="18"/>
        </w:rPr>
        <w:t>函数（如下公式）：</w:t>
      </w:r>
    </w:p>
    <w:p w:rsidR="00F15F8A" w:rsidRPr="00F15F8A" w:rsidRDefault="003D4076" w:rsidP="00F15F8A">
      <w:pPr>
        <w:ind w:firstLineChars="200" w:firstLine="360"/>
        <w:rPr>
          <w:sz w:val="18"/>
          <w:szCs w:val="18"/>
        </w:rPr>
      </w:pPr>
      <m:oMathPara>
        <m:oMathParaPr>
          <m:jc m:val="center"/>
        </m:oMathParaPr>
        <m:oMath>
          <m:sSub>
            <m:sSubPr>
              <m:ctrlPr>
                <w:rPr>
                  <w:rFonts w:ascii="Cambria Math" w:hAnsi="Cambria Math"/>
                  <w:sz w:val="18"/>
                  <w:szCs w:val="18"/>
                </w:rPr>
              </m:ctrlPr>
            </m:sSubPr>
            <m:e>
              <m:r>
                <w:rPr>
                  <w:rFonts w:ascii="Cambria Math" w:hAnsi="Cambria Math" w:hint="eastAsia"/>
                  <w:sz w:val="18"/>
                  <w:szCs w:val="18"/>
                </w:rPr>
                <m:t>S</m:t>
              </m:r>
            </m:e>
            <m:sub>
              <m:r>
                <w:rPr>
                  <w:rFonts w:ascii="Cambria Math" w:hAnsi="Cambria Math" w:hint="eastAsia"/>
                  <w:sz w:val="18"/>
                  <w:szCs w:val="18"/>
                </w:rPr>
                <m:t>i</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i</m:t>
              </m:r>
            </m:sub>
          </m:sSub>
          <m:r>
            <w:rPr>
              <w:rFonts w:ascii="Cambria Math" w:hAnsi="Cambria Math"/>
              <w:sz w:val="18"/>
              <w:szCs w:val="18"/>
            </w:rPr>
            <m:t>×</m:t>
          </m:r>
          <m:sSup>
            <m:sSupPr>
              <m:ctrlPr>
                <w:rPr>
                  <w:rFonts w:ascii="Cambria Math" w:hAnsi="Cambria Math"/>
                  <w:i/>
                  <w:sz w:val="18"/>
                  <w:szCs w:val="18"/>
                </w:rPr>
              </m:ctrlPr>
            </m:sSupPr>
            <m:e>
              <m:r>
                <w:rPr>
                  <w:rFonts w:ascii="Cambria Math" w:hAnsi="Cambria Math"/>
                  <w:sz w:val="18"/>
                  <w:szCs w:val="18"/>
                </w:rPr>
                <m:t>e</m:t>
              </m:r>
            </m:e>
            <m:sup>
              <m:f>
                <m:fPr>
                  <m:ctrlPr>
                    <w:rPr>
                      <w:rFonts w:ascii="Cambria Math" w:hAnsi="Cambria Math"/>
                      <w:i/>
                      <w:sz w:val="18"/>
                      <w:szCs w:val="18"/>
                    </w:rPr>
                  </m:ctrlPr>
                </m:fPr>
                <m:num>
                  <m:r>
                    <w:rPr>
                      <w:rFonts w:ascii="Cambria Math" w:hAnsi="Cambria Math"/>
                      <w:sz w:val="18"/>
                      <w:szCs w:val="18"/>
                    </w:rPr>
                    <m:t>-iou(M,</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i</m:t>
                      </m:r>
                    </m:sub>
                  </m:sSub>
                  <m:r>
                    <w:rPr>
                      <w:rFonts w:ascii="Cambria Math" w:hAnsi="Cambria Math"/>
                      <w:sz w:val="18"/>
                      <w:szCs w:val="18"/>
                    </w:rPr>
                    <m:t>)</m:t>
                  </m:r>
                </m:num>
                <m:den>
                  <m:r>
                    <w:rPr>
                      <w:rFonts w:ascii="Cambria Math" w:hAnsi="Cambria Math"/>
                      <w:sz w:val="18"/>
                      <w:szCs w:val="18"/>
                    </w:rPr>
                    <m:t>σ</m:t>
                  </m:r>
                </m:den>
              </m:f>
            </m:sup>
          </m:sSup>
        </m:oMath>
      </m:oMathPara>
    </w:p>
    <w:p w:rsidR="00F15F8A" w:rsidRPr="00F15F8A" w:rsidRDefault="00F15F8A" w:rsidP="00F15F8A">
      <w:pPr>
        <w:ind w:firstLineChars="200" w:firstLine="360"/>
        <w:rPr>
          <w:sz w:val="18"/>
          <w:szCs w:val="18"/>
        </w:rPr>
      </w:pPr>
    </w:p>
    <w:p w:rsidR="000268BE" w:rsidRDefault="00122A63" w:rsidP="000268BE">
      <w:pPr>
        <w:jc w:val="center"/>
      </w:pPr>
      <w:r>
        <w:rPr>
          <w:noProof/>
        </w:rPr>
        <w:lastRenderedPageBreak/>
        <w:drawing>
          <wp:inline distT="0" distB="0" distL="0" distR="0">
            <wp:extent cx="2329815" cy="4114800"/>
            <wp:effectExtent l="0" t="0" r="0" b="0"/>
            <wp:docPr id="215" name="图片 215" descr="E:\software\QQ\file\488365347\Image\C2C\EIF%JC@{}]T`O$}5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E:\software\QQ\file\488365347\Image\C2C\EIF%JC@{}]T`O$}5_[})~~9.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29815" cy="4114800"/>
                    </a:xfrm>
                    <a:prstGeom prst="rect">
                      <a:avLst/>
                    </a:prstGeom>
                    <a:noFill/>
                    <a:ln>
                      <a:noFill/>
                    </a:ln>
                  </pic:spPr>
                </pic:pic>
              </a:graphicData>
            </a:graphic>
          </wp:inline>
        </w:drawing>
      </w:r>
    </w:p>
    <w:p w:rsidR="000268BE" w:rsidRPr="00D44A8A" w:rsidRDefault="000268BE" w:rsidP="000268BE">
      <w:pPr>
        <w:jc w:val="center"/>
        <w:rPr>
          <w:rFonts w:ascii="等线 Light" w:eastAsia="黑体" w:hAnsi="等线 Light"/>
          <w:sz w:val="16"/>
        </w:rPr>
      </w:pPr>
      <w:r w:rsidRPr="00D44A8A">
        <w:rPr>
          <w:rFonts w:ascii="等线 Light" w:eastAsia="黑体" w:hAnsi="等线 Light" w:hint="eastAsia"/>
          <w:sz w:val="16"/>
        </w:rPr>
        <w:t>图</w:t>
      </w:r>
      <w:r w:rsidRPr="00D44A8A">
        <w:rPr>
          <w:rFonts w:ascii="等线 Light" w:eastAsia="黑体" w:hAnsi="等线 Light" w:hint="eastAsia"/>
          <w:sz w:val="16"/>
        </w:rPr>
        <w:t>1</w:t>
      </w:r>
      <w:r w:rsidRPr="00D44A8A">
        <w:rPr>
          <w:rFonts w:ascii="等线 Light" w:eastAsia="黑体" w:hAnsi="等线 Light"/>
          <w:sz w:val="16"/>
        </w:rPr>
        <w:t xml:space="preserve">5 </w:t>
      </w:r>
      <w:r w:rsidRPr="00D44A8A">
        <w:rPr>
          <w:rFonts w:ascii="等线 Light" w:eastAsia="黑体" w:hAnsi="等线 Light" w:hint="eastAsia"/>
          <w:sz w:val="16"/>
        </w:rPr>
        <w:t>NMS</w:t>
      </w:r>
      <w:r w:rsidR="00A5393A">
        <w:rPr>
          <w:rFonts w:ascii="等线 Light" w:eastAsia="黑体" w:hAnsi="等线 Light" w:hint="eastAsia"/>
          <w:sz w:val="16"/>
        </w:rPr>
        <w:t>、</w:t>
      </w:r>
      <w:proofErr w:type="spellStart"/>
      <w:r w:rsidR="00A5393A">
        <w:rPr>
          <w:rFonts w:ascii="等线 Light" w:eastAsia="黑体" w:hAnsi="等线 Light" w:hint="eastAsia"/>
          <w:sz w:val="16"/>
        </w:rPr>
        <w:t>S</w:t>
      </w:r>
      <w:r w:rsidR="00A5393A">
        <w:rPr>
          <w:rFonts w:ascii="等线 Light" w:eastAsia="黑体" w:hAnsi="等线 Light"/>
          <w:sz w:val="16"/>
        </w:rPr>
        <w:t>oft_NMS</w:t>
      </w:r>
      <w:proofErr w:type="spellEnd"/>
      <w:r w:rsidRPr="00D44A8A">
        <w:rPr>
          <w:rFonts w:ascii="等线 Light" w:eastAsia="黑体" w:hAnsi="等线 Light" w:hint="eastAsia"/>
          <w:sz w:val="16"/>
        </w:rPr>
        <w:t>算法流程</w:t>
      </w:r>
    </w:p>
    <w:p w:rsidR="00864270" w:rsidRPr="00864270" w:rsidRDefault="00864270" w:rsidP="00554DBE">
      <w:pPr>
        <w:spacing w:line="280" w:lineRule="exact"/>
        <w:ind w:firstLineChars="200" w:firstLine="360"/>
        <w:rPr>
          <w:sz w:val="18"/>
          <w:szCs w:val="18"/>
        </w:rPr>
      </w:pPr>
      <w:r w:rsidRPr="00864270">
        <w:rPr>
          <w:rFonts w:hint="eastAsia"/>
          <w:sz w:val="18"/>
          <w:szCs w:val="18"/>
        </w:rPr>
        <w:t>即以一个权重的形式，将获得的</w:t>
      </w:r>
      <w:proofErr w:type="spellStart"/>
      <w:r w:rsidRPr="00864270">
        <w:rPr>
          <w:rFonts w:hint="eastAsia"/>
          <w:sz w:val="18"/>
          <w:szCs w:val="18"/>
        </w:rPr>
        <w:t>I</w:t>
      </w:r>
      <w:r w:rsidR="000268BE">
        <w:rPr>
          <w:rFonts w:hint="eastAsia"/>
          <w:sz w:val="18"/>
          <w:szCs w:val="18"/>
        </w:rPr>
        <w:t>o</w:t>
      </w:r>
      <w:r w:rsidRPr="00864270">
        <w:rPr>
          <w:rFonts w:hint="eastAsia"/>
          <w:sz w:val="18"/>
          <w:szCs w:val="18"/>
        </w:rPr>
        <w:t>U</w:t>
      </w:r>
      <w:proofErr w:type="spellEnd"/>
      <w:r w:rsidRPr="00864270">
        <w:rPr>
          <w:rFonts w:hint="eastAsia"/>
          <w:sz w:val="18"/>
          <w:szCs w:val="18"/>
        </w:rPr>
        <w:t>值取</w:t>
      </w:r>
      <w:proofErr w:type="gramStart"/>
      <w:r w:rsidRPr="00864270">
        <w:rPr>
          <w:rFonts w:hint="eastAsia"/>
          <w:sz w:val="18"/>
          <w:szCs w:val="18"/>
        </w:rPr>
        <w:t>高斯指数</w:t>
      </w:r>
      <w:proofErr w:type="gramEnd"/>
      <w:r w:rsidRPr="00864270">
        <w:rPr>
          <w:rFonts w:hint="eastAsia"/>
          <w:sz w:val="18"/>
          <w:szCs w:val="18"/>
        </w:rPr>
        <w:t>后乘上原得分，之后重新排序，继续循环。越接近高斯分布中心，惩罚力度越大。</w:t>
      </w:r>
    </w:p>
    <w:p w:rsidR="005A756E" w:rsidRDefault="00864270" w:rsidP="00864270">
      <w:pPr>
        <w:spacing w:line="280" w:lineRule="exact"/>
        <w:ind w:firstLine="372"/>
        <w:rPr>
          <w:sz w:val="18"/>
          <w:szCs w:val="18"/>
        </w:rPr>
      </w:pPr>
      <w:r w:rsidRPr="00864270">
        <w:rPr>
          <w:rFonts w:hint="eastAsia"/>
          <w:sz w:val="18"/>
          <w:szCs w:val="18"/>
        </w:rPr>
        <w:t>最后</w:t>
      </w:r>
      <w:r w:rsidRPr="00864270">
        <w:rPr>
          <w:rFonts w:hint="eastAsia"/>
          <w:sz w:val="18"/>
          <w:szCs w:val="18"/>
        </w:rPr>
        <w:t>Soft-NMS</w:t>
      </w:r>
      <w:r w:rsidRPr="00864270">
        <w:rPr>
          <w:rFonts w:hint="eastAsia"/>
          <w:sz w:val="18"/>
          <w:szCs w:val="18"/>
        </w:rPr>
        <w:t>还是需要调整阈值的，由于没有“去掉”某些框的操作，因此，最后所有框都会被加入</w:t>
      </w:r>
      <w:r w:rsidRPr="00864270">
        <w:rPr>
          <w:rFonts w:hint="eastAsia"/>
          <w:sz w:val="18"/>
          <w:szCs w:val="18"/>
        </w:rPr>
        <w:t>D</w:t>
      </w:r>
      <w:r w:rsidRPr="00864270">
        <w:rPr>
          <w:rFonts w:hint="eastAsia"/>
          <w:sz w:val="18"/>
          <w:szCs w:val="18"/>
        </w:rPr>
        <w:t>集合中，只是那些被去掉的框的置信度明显降低，所以需要一个阈值（通常很小）来过滤</w:t>
      </w:r>
      <w:r w:rsidRPr="00864270">
        <w:rPr>
          <w:rFonts w:hint="eastAsia"/>
          <w:sz w:val="18"/>
          <w:szCs w:val="18"/>
        </w:rPr>
        <w:t>D</w:t>
      </w:r>
      <w:r w:rsidRPr="00864270">
        <w:rPr>
          <w:rFonts w:hint="eastAsia"/>
          <w:sz w:val="18"/>
          <w:szCs w:val="18"/>
        </w:rPr>
        <w:t>中的输出框，从而输出最后的预测框。</w:t>
      </w:r>
    </w:p>
    <w:p w:rsidR="00864270" w:rsidRPr="003B3BCD" w:rsidRDefault="00864270" w:rsidP="003B3BCD">
      <w:pPr>
        <w:spacing w:line="280" w:lineRule="exact"/>
        <w:rPr>
          <w:rFonts w:ascii="宋体"/>
          <w:sz w:val="18"/>
          <w:szCs w:val="18"/>
        </w:rPr>
      </w:pPr>
      <w:r w:rsidRPr="003B3BCD">
        <w:rPr>
          <w:rFonts w:ascii="宋体" w:hint="eastAsia"/>
          <w:sz w:val="18"/>
          <w:szCs w:val="18"/>
        </w:rPr>
        <w:t>3.</w:t>
      </w:r>
      <w:r w:rsidRPr="003B3BCD">
        <w:rPr>
          <w:rFonts w:ascii="宋体"/>
          <w:sz w:val="18"/>
          <w:szCs w:val="18"/>
        </w:rPr>
        <w:t>1</w:t>
      </w:r>
      <w:r w:rsidRPr="003B3BCD">
        <w:rPr>
          <w:rFonts w:ascii="宋体" w:hint="eastAsia"/>
          <w:sz w:val="18"/>
          <w:szCs w:val="18"/>
        </w:rPr>
        <w:t>.3</w:t>
      </w:r>
      <w:r w:rsidRPr="003B3BCD">
        <w:rPr>
          <w:rFonts w:ascii="宋体"/>
          <w:sz w:val="18"/>
          <w:szCs w:val="18"/>
        </w:rPr>
        <w:t>.3</w:t>
      </w:r>
      <w:r w:rsidRPr="003B3BCD">
        <w:rPr>
          <w:rFonts w:ascii="宋体" w:hint="eastAsia"/>
          <w:sz w:val="18"/>
          <w:szCs w:val="18"/>
        </w:rPr>
        <w:t xml:space="preserve"> 学习率调整</w:t>
      </w:r>
    </w:p>
    <w:p w:rsidR="00864270" w:rsidRPr="00864270" w:rsidRDefault="00864270" w:rsidP="00864270">
      <w:pPr>
        <w:spacing w:line="280" w:lineRule="exact"/>
        <w:ind w:firstLine="372"/>
        <w:rPr>
          <w:sz w:val="18"/>
          <w:szCs w:val="18"/>
        </w:rPr>
      </w:pPr>
      <w:r w:rsidRPr="00864270">
        <w:rPr>
          <w:rFonts w:hint="eastAsia"/>
          <w:sz w:val="18"/>
          <w:szCs w:val="18"/>
        </w:rPr>
        <w:t>学习率调整包括预热策略和学习率阶梯式下降。预热策略即在训练开始时选择一个较小的学习率，然后经过一定的迭代次数，达到预先设定的学习率。在训练初期，模型的权重是随机初始化的，此时若选择一个较大的学习率</w:t>
      </w:r>
      <w:r w:rsidRPr="00864270">
        <w:rPr>
          <w:rFonts w:hint="eastAsia"/>
          <w:sz w:val="18"/>
          <w:szCs w:val="18"/>
        </w:rPr>
        <w:t>,</w:t>
      </w:r>
      <w:r w:rsidRPr="00864270">
        <w:rPr>
          <w:rFonts w:hint="eastAsia"/>
          <w:sz w:val="18"/>
          <w:szCs w:val="18"/>
        </w:rPr>
        <w:t>可能带来模型的不稳定。本团队设定的初始的学习率为</w:t>
      </w:r>
      <w:r w:rsidRPr="00864270">
        <w:rPr>
          <w:rFonts w:hint="eastAsia"/>
          <w:sz w:val="18"/>
          <w:szCs w:val="18"/>
        </w:rPr>
        <w:t>0.001</w:t>
      </w:r>
      <w:r w:rsidRPr="00864270">
        <w:rPr>
          <w:rFonts w:hint="eastAsia"/>
          <w:sz w:val="18"/>
          <w:szCs w:val="18"/>
        </w:rPr>
        <w:t>，预热周期为</w:t>
      </w:r>
      <w:r w:rsidRPr="00864270">
        <w:rPr>
          <w:rFonts w:hint="eastAsia"/>
          <w:sz w:val="18"/>
          <w:szCs w:val="18"/>
        </w:rPr>
        <w:t>1000</w:t>
      </w:r>
      <w:r w:rsidRPr="00864270">
        <w:rPr>
          <w:rFonts w:hint="eastAsia"/>
          <w:sz w:val="18"/>
          <w:szCs w:val="18"/>
        </w:rPr>
        <w:t>，预设的学习率为</w:t>
      </w:r>
      <w:r w:rsidRPr="00864270">
        <w:rPr>
          <w:rFonts w:hint="eastAsia"/>
          <w:sz w:val="18"/>
          <w:szCs w:val="18"/>
        </w:rPr>
        <w:t>0.0015</w:t>
      </w:r>
      <w:r w:rsidRPr="00864270">
        <w:rPr>
          <w:rFonts w:hint="eastAsia"/>
          <w:sz w:val="18"/>
          <w:szCs w:val="18"/>
        </w:rPr>
        <w:t>，在此周期内，学习率进行线性增长。在达到预先设定的学习率后，在</w:t>
      </w:r>
      <w:r w:rsidRPr="00864270">
        <w:rPr>
          <w:rFonts w:hint="eastAsia"/>
          <w:sz w:val="18"/>
          <w:szCs w:val="18"/>
        </w:rPr>
        <w:t>epoch</w:t>
      </w:r>
      <w:r w:rsidRPr="00864270">
        <w:rPr>
          <w:rFonts w:hint="eastAsia"/>
          <w:sz w:val="18"/>
          <w:szCs w:val="18"/>
        </w:rPr>
        <w:t>为</w:t>
      </w:r>
      <w:r w:rsidRPr="00864270">
        <w:rPr>
          <w:rFonts w:hint="eastAsia"/>
          <w:sz w:val="18"/>
          <w:szCs w:val="18"/>
        </w:rPr>
        <w:t>[9</w:t>
      </w:r>
      <w:r w:rsidRPr="00864270">
        <w:rPr>
          <w:rFonts w:hint="eastAsia"/>
          <w:sz w:val="18"/>
          <w:szCs w:val="18"/>
        </w:rPr>
        <w:t>，</w:t>
      </w:r>
      <w:r w:rsidRPr="00864270">
        <w:rPr>
          <w:rFonts w:hint="eastAsia"/>
          <w:sz w:val="18"/>
          <w:szCs w:val="18"/>
        </w:rPr>
        <w:t>11]</w:t>
      </w:r>
      <w:r w:rsidRPr="00864270">
        <w:rPr>
          <w:rFonts w:hint="eastAsia"/>
          <w:sz w:val="18"/>
          <w:szCs w:val="18"/>
        </w:rPr>
        <w:t>的范围，进行阶梯式衰减，这样有助于模型收敛速度变快，效果更佳。</w:t>
      </w:r>
    </w:p>
    <w:p w:rsidR="00864270" w:rsidRPr="003B3BCD" w:rsidRDefault="00864270" w:rsidP="003B3BCD">
      <w:pPr>
        <w:spacing w:line="280" w:lineRule="exact"/>
        <w:rPr>
          <w:rFonts w:ascii="宋体"/>
          <w:sz w:val="18"/>
          <w:szCs w:val="18"/>
        </w:rPr>
      </w:pPr>
      <w:r w:rsidRPr="003B3BCD">
        <w:rPr>
          <w:rFonts w:ascii="宋体" w:hint="eastAsia"/>
          <w:sz w:val="18"/>
          <w:szCs w:val="18"/>
        </w:rPr>
        <w:lastRenderedPageBreak/>
        <w:t>3</w:t>
      </w:r>
      <w:r w:rsidRPr="003B3BCD">
        <w:rPr>
          <w:rFonts w:ascii="宋体"/>
          <w:sz w:val="18"/>
          <w:szCs w:val="18"/>
        </w:rPr>
        <w:t>.1</w:t>
      </w:r>
      <w:r w:rsidRPr="003B3BCD">
        <w:rPr>
          <w:rFonts w:ascii="宋体" w:hint="eastAsia"/>
          <w:sz w:val="18"/>
          <w:szCs w:val="18"/>
        </w:rPr>
        <w:t>.3.4 多尺度测试</w:t>
      </w:r>
    </w:p>
    <w:p w:rsidR="00864270" w:rsidRPr="00A51D81" w:rsidRDefault="00864270" w:rsidP="00864270">
      <w:pPr>
        <w:spacing w:line="280" w:lineRule="exact"/>
        <w:ind w:firstLine="372"/>
        <w:rPr>
          <w:sz w:val="18"/>
          <w:szCs w:val="18"/>
        </w:rPr>
      </w:pPr>
      <w:r w:rsidRPr="00864270">
        <w:rPr>
          <w:rFonts w:hint="eastAsia"/>
          <w:sz w:val="18"/>
          <w:szCs w:val="18"/>
        </w:rPr>
        <w:t>多尺度测试是在所有的尺度下逐一测试，然后</w:t>
      </w:r>
      <w:r w:rsidRPr="00A51D81">
        <w:rPr>
          <w:rFonts w:hint="eastAsia"/>
          <w:sz w:val="18"/>
          <w:szCs w:val="18"/>
        </w:rPr>
        <w:t>融合所有尺度的测试结果，得到平均输出，作为图像的最后输出。与多尺度训练不同，在</w:t>
      </w:r>
      <w:r w:rsidR="005211BB">
        <w:rPr>
          <w:rFonts w:hint="eastAsia"/>
          <w:sz w:val="18"/>
          <w:szCs w:val="18"/>
        </w:rPr>
        <w:t>保证长宽比不变的</w:t>
      </w:r>
      <w:r w:rsidRPr="00A51D81">
        <w:rPr>
          <w:rFonts w:hint="eastAsia"/>
          <w:sz w:val="18"/>
          <w:szCs w:val="18"/>
        </w:rPr>
        <w:t>参数设定下，测试集的</w:t>
      </w:r>
      <w:r w:rsidR="005211BB">
        <w:rPr>
          <w:rFonts w:hint="eastAsia"/>
          <w:sz w:val="18"/>
          <w:szCs w:val="18"/>
        </w:rPr>
        <w:t>图片输出尺寸</w:t>
      </w:r>
      <w:r w:rsidRPr="00A51D81">
        <w:rPr>
          <w:rFonts w:hint="eastAsia"/>
          <w:sz w:val="18"/>
          <w:szCs w:val="18"/>
        </w:rPr>
        <w:t>可以为任意多个，本团队设计的尺寸为</w:t>
      </w:r>
      <w:r w:rsidRPr="00A51D81">
        <w:rPr>
          <w:rFonts w:hint="eastAsia"/>
          <w:sz w:val="18"/>
          <w:szCs w:val="18"/>
        </w:rPr>
        <w:t>600*600</w:t>
      </w:r>
      <w:r w:rsidRPr="00A51D81">
        <w:rPr>
          <w:rFonts w:hint="eastAsia"/>
          <w:sz w:val="18"/>
          <w:szCs w:val="18"/>
        </w:rPr>
        <w:t>，</w:t>
      </w:r>
      <w:r w:rsidRPr="00A51D81">
        <w:rPr>
          <w:rFonts w:hint="eastAsia"/>
          <w:sz w:val="18"/>
          <w:szCs w:val="18"/>
        </w:rPr>
        <w:t xml:space="preserve"> 1000*1000</w:t>
      </w:r>
      <w:r w:rsidRPr="00A51D81">
        <w:rPr>
          <w:rFonts w:hint="eastAsia"/>
          <w:sz w:val="18"/>
          <w:szCs w:val="18"/>
        </w:rPr>
        <w:t>，</w:t>
      </w:r>
      <w:r w:rsidRPr="00A51D81">
        <w:rPr>
          <w:rFonts w:hint="eastAsia"/>
          <w:sz w:val="18"/>
          <w:szCs w:val="18"/>
        </w:rPr>
        <w:t>1400*1400</w:t>
      </w:r>
      <w:r w:rsidRPr="00A51D81">
        <w:rPr>
          <w:rFonts w:hint="eastAsia"/>
          <w:sz w:val="18"/>
          <w:szCs w:val="18"/>
        </w:rPr>
        <w:t>；对不同尺寸的图像进行处理，得到不同尺寸的</w:t>
      </w:r>
      <w:r w:rsidRPr="00A51D81">
        <w:rPr>
          <w:rFonts w:hint="eastAsia"/>
          <w:sz w:val="18"/>
          <w:szCs w:val="18"/>
        </w:rPr>
        <w:t>feature map</w:t>
      </w:r>
      <w:r w:rsidRPr="00A51D81">
        <w:rPr>
          <w:rFonts w:hint="eastAsia"/>
          <w:sz w:val="18"/>
          <w:szCs w:val="18"/>
        </w:rPr>
        <w:t>，</w:t>
      </w:r>
    </w:p>
    <w:p w:rsidR="00864270" w:rsidRPr="00A51D81" w:rsidRDefault="00864270" w:rsidP="00864270">
      <w:pPr>
        <w:spacing w:line="280" w:lineRule="exact"/>
        <w:ind w:firstLine="372"/>
        <w:rPr>
          <w:sz w:val="18"/>
          <w:szCs w:val="18"/>
        </w:rPr>
      </w:pPr>
      <w:r w:rsidRPr="00A51D81">
        <w:rPr>
          <w:rFonts w:hint="eastAsia"/>
          <w:sz w:val="18"/>
          <w:szCs w:val="18"/>
        </w:rPr>
        <w:t>对每个</w:t>
      </w:r>
      <w:r w:rsidRPr="00A51D81">
        <w:rPr>
          <w:rFonts w:hint="eastAsia"/>
          <w:sz w:val="18"/>
          <w:szCs w:val="18"/>
        </w:rPr>
        <w:t>Region Proposal</w:t>
      </w:r>
      <w:r w:rsidRPr="00A51D81">
        <w:rPr>
          <w:rFonts w:hint="eastAsia"/>
          <w:sz w:val="18"/>
          <w:szCs w:val="18"/>
        </w:rPr>
        <w:t>，在不同的</w:t>
      </w:r>
      <w:r w:rsidRPr="00A51D81">
        <w:rPr>
          <w:rFonts w:hint="eastAsia"/>
          <w:sz w:val="18"/>
          <w:szCs w:val="18"/>
        </w:rPr>
        <w:t>feature map</w:t>
      </w:r>
      <w:r w:rsidRPr="00A51D81">
        <w:rPr>
          <w:rFonts w:hint="eastAsia"/>
          <w:sz w:val="18"/>
          <w:szCs w:val="18"/>
        </w:rPr>
        <w:t>上也有不同的尺度。我们选择最接近某一固定尺寸（即检测头部的输入尺寸）的</w:t>
      </w:r>
      <w:r w:rsidRPr="00A51D81">
        <w:rPr>
          <w:rFonts w:hint="eastAsia"/>
          <w:sz w:val="18"/>
          <w:szCs w:val="18"/>
        </w:rPr>
        <w:t>Region Proposal</w:t>
      </w:r>
      <w:r w:rsidRPr="00A51D81">
        <w:rPr>
          <w:rFonts w:hint="eastAsia"/>
          <w:sz w:val="18"/>
          <w:szCs w:val="18"/>
        </w:rPr>
        <w:t>作为后续的输入。</w:t>
      </w:r>
    </w:p>
    <w:p w:rsidR="00864270" w:rsidRPr="00A51D81" w:rsidRDefault="00864270" w:rsidP="003B3BCD">
      <w:pPr>
        <w:spacing w:line="280" w:lineRule="exact"/>
        <w:rPr>
          <w:rFonts w:ascii="宋体"/>
          <w:sz w:val="18"/>
          <w:szCs w:val="18"/>
        </w:rPr>
      </w:pPr>
      <w:r w:rsidRPr="00A51D81">
        <w:rPr>
          <w:rFonts w:ascii="宋体" w:hint="eastAsia"/>
          <w:sz w:val="18"/>
          <w:szCs w:val="18"/>
        </w:rPr>
        <w:t>3.</w:t>
      </w:r>
      <w:r w:rsidRPr="00A51D81">
        <w:rPr>
          <w:rFonts w:ascii="宋体"/>
          <w:sz w:val="18"/>
          <w:szCs w:val="18"/>
        </w:rPr>
        <w:t>1</w:t>
      </w:r>
      <w:r w:rsidRPr="00A51D81">
        <w:rPr>
          <w:rFonts w:ascii="宋体" w:hint="eastAsia"/>
          <w:sz w:val="18"/>
          <w:szCs w:val="18"/>
        </w:rPr>
        <w:t>.3.5 混合精度</w:t>
      </w:r>
    </w:p>
    <w:p w:rsidR="00554DBE" w:rsidRPr="00A51D81" w:rsidRDefault="00864270" w:rsidP="005211BB">
      <w:pPr>
        <w:spacing w:line="280" w:lineRule="exact"/>
        <w:ind w:firstLine="372"/>
        <w:rPr>
          <w:b/>
          <w:sz w:val="18"/>
          <w:szCs w:val="18"/>
        </w:rPr>
      </w:pPr>
      <w:r w:rsidRPr="00A51D81">
        <w:rPr>
          <w:rFonts w:hint="eastAsia"/>
          <w:sz w:val="18"/>
          <w:szCs w:val="18"/>
        </w:rPr>
        <w:t>在日常中深度学习的系统，一般使用的是单精度浮点表示，即</w:t>
      </w:r>
      <w:r w:rsidRPr="00A51D81">
        <w:rPr>
          <w:rFonts w:hint="eastAsia"/>
          <w:sz w:val="18"/>
          <w:szCs w:val="18"/>
        </w:rPr>
        <w:t>FP32</w:t>
      </w:r>
      <w:r w:rsidRPr="00A51D81">
        <w:rPr>
          <w:rFonts w:hint="eastAsia"/>
          <w:sz w:val="18"/>
          <w:szCs w:val="18"/>
        </w:rPr>
        <w:t>，那么半精度浮点数就是</w:t>
      </w:r>
      <w:r w:rsidRPr="00A51D81">
        <w:rPr>
          <w:rFonts w:hint="eastAsia"/>
          <w:sz w:val="18"/>
          <w:szCs w:val="18"/>
        </w:rPr>
        <w:t>FP16</w:t>
      </w:r>
      <w:r w:rsidRPr="00A51D81">
        <w:rPr>
          <w:rFonts w:hint="eastAsia"/>
          <w:sz w:val="18"/>
          <w:szCs w:val="18"/>
        </w:rPr>
        <w:t>。混合精度训练，指的是单精度</w:t>
      </w:r>
      <w:r w:rsidRPr="00A51D81">
        <w:rPr>
          <w:rFonts w:hint="eastAsia"/>
          <w:sz w:val="18"/>
          <w:szCs w:val="18"/>
        </w:rPr>
        <w:t>FP32</w:t>
      </w:r>
      <w:r w:rsidRPr="00A51D81">
        <w:rPr>
          <w:rFonts w:hint="eastAsia"/>
          <w:sz w:val="18"/>
          <w:szCs w:val="18"/>
        </w:rPr>
        <w:t>和半精度</w:t>
      </w:r>
      <w:r w:rsidRPr="00A51D81">
        <w:rPr>
          <w:rFonts w:hint="eastAsia"/>
          <w:sz w:val="18"/>
          <w:szCs w:val="18"/>
        </w:rPr>
        <w:t>FP16</w:t>
      </w:r>
      <w:r w:rsidRPr="00A51D81">
        <w:rPr>
          <w:rFonts w:hint="eastAsia"/>
          <w:sz w:val="18"/>
          <w:szCs w:val="18"/>
        </w:rPr>
        <w:t>混合，这样可以使内存占用更少，训练的时候可以用更大的</w:t>
      </w:r>
      <w:r w:rsidR="00A05F53">
        <w:rPr>
          <w:rFonts w:hint="eastAsia"/>
          <w:sz w:val="18"/>
          <w:szCs w:val="18"/>
        </w:rPr>
        <w:t>训练批次</w:t>
      </w:r>
      <w:r w:rsidRPr="00A51D81">
        <w:rPr>
          <w:rFonts w:hint="eastAsia"/>
          <w:sz w:val="18"/>
          <w:szCs w:val="18"/>
        </w:rPr>
        <w:t>，计算更快。但是在训练期间，一些权重梯度具有非常小的指数，其</w:t>
      </w:r>
      <w:r w:rsidRPr="00A51D81">
        <w:rPr>
          <w:rFonts w:hint="eastAsia"/>
          <w:sz w:val="18"/>
          <w:szCs w:val="18"/>
        </w:rPr>
        <w:t>FP16</w:t>
      </w:r>
      <w:r w:rsidRPr="00A51D81">
        <w:rPr>
          <w:rFonts w:hint="eastAsia"/>
          <w:sz w:val="18"/>
          <w:szCs w:val="18"/>
        </w:rPr>
        <w:t>格式可能会变为零。因此，本团队将所有中间损失乘以</w:t>
      </w:r>
      <w:r w:rsidRPr="00A51D81">
        <w:rPr>
          <w:rFonts w:hint="eastAsia"/>
          <w:sz w:val="18"/>
          <w:szCs w:val="18"/>
        </w:rPr>
        <w:t>512</w:t>
      </w:r>
      <w:r w:rsidRPr="00A51D81">
        <w:rPr>
          <w:rFonts w:hint="eastAsia"/>
          <w:sz w:val="18"/>
          <w:szCs w:val="18"/>
        </w:rPr>
        <w:t>，以缓解对部分极小中间损失的忽略，保证模型训练过程中的精确度。</w:t>
      </w:r>
    </w:p>
    <w:p w:rsidR="006B76C0" w:rsidRPr="00F15F8A" w:rsidRDefault="00554DBE" w:rsidP="00FB093C">
      <w:pPr>
        <w:spacing w:line="280" w:lineRule="exact"/>
        <w:rPr>
          <w:rFonts w:ascii="宋体"/>
          <w:sz w:val="18"/>
          <w:szCs w:val="18"/>
        </w:rPr>
      </w:pPr>
      <w:r w:rsidRPr="00F15F8A">
        <w:rPr>
          <w:rFonts w:ascii="宋体" w:hint="eastAsia"/>
          <w:sz w:val="18"/>
          <w:szCs w:val="18"/>
        </w:rPr>
        <w:t>3</w:t>
      </w:r>
      <w:r w:rsidRPr="00F15F8A">
        <w:rPr>
          <w:rFonts w:ascii="宋体"/>
          <w:sz w:val="18"/>
          <w:szCs w:val="18"/>
        </w:rPr>
        <w:t xml:space="preserve">.2 </w:t>
      </w:r>
      <w:r w:rsidR="006B76C0" w:rsidRPr="00F15F8A">
        <w:rPr>
          <w:rFonts w:ascii="宋体" w:hint="eastAsia"/>
          <w:sz w:val="18"/>
          <w:szCs w:val="18"/>
        </w:rPr>
        <w:t>在现有技术之上的创新之处</w:t>
      </w:r>
    </w:p>
    <w:p w:rsidR="00B07F10" w:rsidRPr="00A51D81" w:rsidRDefault="003B0D3D" w:rsidP="00573A04">
      <w:pPr>
        <w:spacing w:line="280" w:lineRule="exact"/>
        <w:ind w:firstLineChars="200" w:firstLine="360"/>
        <w:rPr>
          <w:sz w:val="18"/>
          <w:szCs w:val="18"/>
        </w:rPr>
      </w:pPr>
      <w:r>
        <w:rPr>
          <w:rFonts w:hint="eastAsia"/>
          <w:sz w:val="18"/>
          <w:szCs w:val="18"/>
        </w:rPr>
        <w:t>第一，在</w:t>
      </w:r>
      <w:r w:rsidR="00573A04" w:rsidRPr="00A51D81">
        <w:rPr>
          <w:rFonts w:hint="eastAsia"/>
          <w:sz w:val="18"/>
          <w:szCs w:val="18"/>
        </w:rPr>
        <w:t>数据处理</w:t>
      </w:r>
      <w:r>
        <w:rPr>
          <w:rFonts w:hint="eastAsia"/>
          <w:sz w:val="18"/>
          <w:szCs w:val="18"/>
        </w:rPr>
        <w:t>方面，团队采用了</w:t>
      </w:r>
      <w:r w:rsidR="00573A04" w:rsidRPr="00A51D81">
        <w:rPr>
          <w:rFonts w:hint="eastAsia"/>
          <w:sz w:val="18"/>
          <w:szCs w:val="18"/>
        </w:rPr>
        <w:t>padding</w:t>
      </w:r>
      <w:r>
        <w:rPr>
          <w:rFonts w:hint="eastAsia"/>
          <w:sz w:val="18"/>
          <w:szCs w:val="18"/>
        </w:rPr>
        <w:t>策略。</w:t>
      </w:r>
      <w:r w:rsidR="000F458C">
        <w:rPr>
          <w:rFonts w:hint="eastAsia"/>
          <w:sz w:val="18"/>
          <w:szCs w:val="18"/>
        </w:rPr>
        <w:t>在多尺度训练中，需要从中选取一个尺度，然后重新定义图片的尺寸</w:t>
      </w:r>
      <w:r w:rsidR="009033A8" w:rsidRPr="00A51D81">
        <w:rPr>
          <w:rFonts w:hint="eastAsia"/>
          <w:sz w:val="18"/>
          <w:szCs w:val="18"/>
        </w:rPr>
        <w:t>，</w:t>
      </w:r>
      <w:r w:rsidR="00A0297A" w:rsidRPr="00A51D81">
        <w:rPr>
          <w:rFonts w:hint="eastAsia"/>
          <w:sz w:val="18"/>
          <w:szCs w:val="18"/>
        </w:rPr>
        <w:t>先对</w:t>
      </w:r>
      <w:r w:rsidR="000F458C">
        <w:rPr>
          <w:rFonts w:hint="eastAsia"/>
          <w:sz w:val="18"/>
          <w:szCs w:val="18"/>
        </w:rPr>
        <w:t>其</w:t>
      </w:r>
      <w:r w:rsidR="00A0297A" w:rsidRPr="00A51D81">
        <w:rPr>
          <w:rFonts w:hint="eastAsia"/>
          <w:sz w:val="18"/>
          <w:szCs w:val="18"/>
        </w:rPr>
        <w:t>进行</w:t>
      </w:r>
      <w:r w:rsidR="00A0297A" w:rsidRPr="00A51D81">
        <w:rPr>
          <w:rFonts w:hint="eastAsia"/>
          <w:sz w:val="18"/>
          <w:szCs w:val="18"/>
        </w:rPr>
        <w:t>padding</w:t>
      </w:r>
      <w:r w:rsidR="00A0297A" w:rsidRPr="00A51D81">
        <w:rPr>
          <w:rFonts w:hint="eastAsia"/>
          <w:sz w:val="18"/>
          <w:szCs w:val="18"/>
        </w:rPr>
        <w:t>策略，能够保证在</w:t>
      </w:r>
      <w:r w:rsidR="000F458C">
        <w:rPr>
          <w:rFonts w:hint="eastAsia"/>
          <w:sz w:val="18"/>
          <w:szCs w:val="18"/>
        </w:rPr>
        <w:t>保持长宽比不变的配置</w:t>
      </w:r>
      <w:r w:rsidR="00A0297A" w:rsidRPr="00A51D81">
        <w:rPr>
          <w:rFonts w:hint="eastAsia"/>
          <w:sz w:val="18"/>
          <w:szCs w:val="18"/>
        </w:rPr>
        <w:t>下，尽可能多的保留图片的原始信息。</w:t>
      </w:r>
    </w:p>
    <w:p w:rsidR="002A740A" w:rsidRDefault="00573A04" w:rsidP="00573A04">
      <w:pPr>
        <w:spacing w:line="280" w:lineRule="exact"/>
        <w:ind w:firstLineChars="200" w:firstLine="360"/>
        <w:rPr>
          <w:sz w:val="18"/>
          <w:szCs w:val="18"/>
        </w:rPr>
      </w:pPr>
      <w:r w:rsidRPr="00A51D81">
        <w:rPr>
          <w:rFonts w:hint="eastAsia"/>
          <w:sz w:val="18"/>
          <w:szCs w:val="18"/>
        </w:rPr>
        <w:t>第二，</w:t>
      </w:r>
      <w:r w:rsidR="003B0D3D">
        <w:rPr>
          <w:rFonts w:hint="eastAsia"/>
          <w:sz w:val="18"/>
          <w:szCs w:val="18"/>
        </w:rPr>
        <w:t>在模型设计方面，在骨干网络</w:t>
      </w:r>
      <w:r w:rsidR="003B0D3D">
        <w:rPr>
          <w:rFonts w:hint="eastAsia"/>
          <w:sz w:val="18"/>
          <w:szCs w:val="18"/>
        </w:rPr>
        <w:t>ResNet</w:t>
      </w:r>
      <w:r w:rsidR="003B0D3D">
        <w:rPr>
          <w:sz w:val="18"/>
          <w:szCs w:val="18"/>
        </w:rPr>
        <w:t>50</w:t>
      </w:r>
      <w:r w:rsidR="003B0D3D">
        <w:rPr>
          <w:rFonts w:hint="eastAsia"/>
          <w:sz w:val="18"/>
          <w:szCs w:val="18"/>
        </w:rPr>
        <w:t>中</w:t>
      </w:r>
      <w:r w:rsidR="00E514D7">
        <w:rPr>
          <w:rFonts w:hint="eastAsia"/>
          <w:sz w:val="18"/>
          <w:szCs w:val="18"/>
        </w:rPr>
        <w:t>将普通卷积改为</w:t>
      </w:r>
      <w:r w:rsidR="003B0D3D">
        <w:rPr>
          <w:rFonts w:hint="eastAsia"/>
          <w:sz w:val="18"/>
          <w:szCs w:val="18"/>
        </w:rPr>
        <w:t>可变形卷积。</w:t>
      </w:r>
      <w:r w:rsidR="009F0077" w:rsidRPr="009F0077">
        <w:rPr>
          <w:rFonts w:hint="eastAsia"/>
          <w:sz w:val="18"/>
          <w:szCs w:val="18"/>
        </w:rPr>
        <w:t>其卷积核在每一个元素上额外增加了一个可学习的偏移参数。这样的卷积核在学习过程中可以调整卷积的感受野，从而能够更好的提取图像特征，以达到提升目标检测精度的目的。</w:t>
      </w:r>
    </w:p>
    <w:p w:rsidR="00E514D7" w:rsidRPr="00A51D81" w:rsidRDefault="00E514D7" w:rsidP="00E514D7">
      <w:pPr>
        <w:spacing w:line="280" w:lineRule="exact"/>
        <w:ind w:firstLineChars="200" w:firstLine="360"/>
        <w:rPr>
          <w:sz w:val="18"/>
          <w:szCs w:val="18"/>
        </w:rPr>
      </w:pPr>
      <w:r>
        <w:rPr>
          <w:rFonts w:hint="eastAsia"/>
          <w:sz w:val="18"/>
          <w:szCs w:val="18"/>
        </w:rPr>
        <w:t>第三，</w:t>
      </w:r>
      <w:r w:rsidRPr="00E514D7">
        <w:rPr>
          <w:rFonts w:hint="eastAsia"/>
          <w:sz w:val="18"/>
          <w:szCs w:val="18"/>
        </w:rPr>
        <w:t>采用</w:t>
      </w:r>
      <w:r w:rsidR="0014352F">
        <w:rPr>
          <w:rFonts w:hint="eastAsia"/>
          <w:sz w:val="18"/>
          <w:szCs w:val="18"/>
        </w:rPr>
        <w:t>S</w:t>
      </w:r>
      <w:r w:rsidRPr="00E514D7">
        <w:rPr>
          <w:rFonts w:hint="eastAsia"/>
          <w:sz w:val="18"/>
          <w:szCs w:val="18"/>
        </w:rPr>
        <w:t>oft-NMS</w:t>
      </w:r>
      <w:r w:rsidRPr="00E514D7">
        <w:rPr>
          <w:rFonts w:hint="eastAsia"/>
          <w:sz w:val="18"/>
          <w:szCs w:val="18"/>
        </w:rPr>
        <w:t>改进</w:t>
      </w:r>
      <w:r>
        <w:rPr>
          <w:rFonts w:hint="eastAsia"/>
          <w:sz w:val="18"/>
          <w:szCs w:val="18"/>
        </w:rPr>
        <w:t>C</w:t>
      </w:r>
      <w:r w:rsidRPr="00E514D7">
        <w:rPr>
          <w:rFonts w:hint="eastAsia"/>
          <w:sz w:val="18"/>
          <w:szCs w:val="18"/>
        </w:rPr>
        <w:t>ascade</w:t>
      </w:r>
      <w:r w:rsidRPr="00E514D7">
        <w:rPr>
          <w:rFonts w:hint="eastAsia"/>
          <w:sz w:val="18"/>
          <w:szCs w:val="18"/>
        </w:rPr>
        <w:t>中的</w:t>
      </w:r>
      <w:r w:rsidRPr="00E514D7">
        <w:rPr>
          <w:rFonts w:hint="eastAsia"/>
          <w:sz w:val="18"/>
          <w:szCs w:val="18"/>
        </w:rPr>
        <w:t>NMS</w:t>
      </w:r>
      <w:r w:rsidRPr="00E514D7">
        <w:rPr>
          <w:rFonts w:hint="eastAsia"/>
          <w:sz w:val="18"/>
          <w:szCs w:val="18"/>
        </w:rPr>
        <w:t>算法</w:t>
      </w:r>
      <w:r>
        <w:rPr>
          <w:rFonts w:hint="eastAsia"/>
          <w:sz w:val="18"/>
          <w:szCs w:val="18"/>
        </w:rPr>
        <w:t>。在进行训练集分析时，发现部分图像存在真值框重叠，如果采用</w:t>
      </w:r>
      <w:r>
        <w:rPr>
          <w:rFonts w:hint="eastAsia"/>
          <w:sz w:val="18"/>
          <w:szCs w:val="18"/>
        </w:rPr>
        <w:t>NMS</w:t>
      </w:r>
      <w:r>
        <w:rPr>
          <w:rFonts w:hint="eastAsia"/>
          <w:sz w:val="18"/>
          <w:szCs w:val="18"/>
        </w:rPr>
        <w:t>算法，则会过度抑制检测框的保存，团队采用</w:t>
      </w:r>
      <w:r w:rsidR="0014352F">
        <w:rPr>
          <w:sz w:val="18"/>
          <w:szCs w:val="18"/>
        </w:rPr>
        <w:t>S</w:t>
      </w:r>
      <w:r>
        <w:rPr>
          <w:rFonts w:hint="eastAsia"/>
          <w:sz w:val="18"/>
          <w:szCs w:val="18"/>
        </w:rPr>
        <w:t>oft-</w:t>
      </w:r>
      <w:r>
        <w:rPr>
          <w:sz w:val="18"/>
          <w:szCs w:val="18"/>
        </w:rPr>
        <w:t>NMS</w:t>
      </w:r>
      <w:r>
        <w:rPr>
          <w:rFonts w:hint="eastAsia"/>
          <w:sz w:val="18"/>
          <w:szCs w:val="18"/>
        </w:rPr>
        <w:t>算法，</w:t>
      </w:r>
      <w:r w:rsidRPr="00864270">
        <w:rPr>
          <w:rFonts w:hint="eastAsia"/>
          <w:sz w:val="18"/>
          <w:szCs w:val="18"/>
        </w:rPr>
        <w:t>对于与最高分框</w:t>
      </w:r>
      <w:r>
        <w:rPr>
          <w:rFonts w:hint="eastAsia"/>
          <w:sz w:val="18"/>
          <w:szCs w:val="18"/>
        </w:rPr>
        <w:t>重叠部分大</w:t>
      </w:r>
      <w:r w:rsidRPr="00864270">
        <w:rPr>
          <w:rFonts w:hint="eastAsia"/>
          <w:sz w:val="18"/>
          <w:szCs w:val="18"/>
        </w:rPr>
        <w:t>于阈值的框，不把他直接去掉，而是将他的置信度降低，这样的方法可以使多一些框被保留下来，从而一定程度上避免</w:t>
      </w:r>
      <w:r>
        <w:rPr>
          <w:rFonts w:hint="eastAsia"/>
          <w:sz w:val="18"/>
          <w:szCs w:val="18"/>
        </w:rPr>
        <w:t>过度抑制</w:t>
      </w:r>
      <w:r w:rsidRPr="00864270">
        <w:rPr>
          <w:rFonts w:hint="eastAsia"/>
          <w:sz w:val="18"/>
          <w:szCs w:val="18"/>
        </w:rPr>
        <w:t>的情况出现。</w:t>
      </w:r>
    </w:p>
    <w:p w:rsidR="009C7940" w:rsidRDefault="006B76C0" w:rsidP="00A51D81">
      <w:pPr>
        <w:pStyle w:val="1"/>
        <w:numPr>
          <w:ilvl w:val="0"/>
          <w:numId w:val="15"/>
        </w:numPr>
        <w:spacing w:before="240" w:after="240" w:line="220" w:lineRule="exact"/>
        <w:rPr>
          <w:rFonts w:ascii="黑体" w:eastAsia="黑体" w:hAnsi="宋体"/>
          <w:sz w:val="21"/>
          <w:szCs w:val="21"/>
        </w:rPr>
      </w:pPr>
      <w:r w:rsidRPr="00A51D81">
        <w:rPr>
          <w:rFonts w:ascii="黑体" w:eastAsia="黑体" w:hAnsi="宋体" w:hint="eastAsia"/>
          <w:sz w:val="21"/>
          <w:szCs w:val="21"/>
        </w:rPr>
        <w:lastRenderedPageBreak/>
        <w:t>实验结果</w:t>
      </w:r>
    </w:p>
    <w:p w:rsidR="00E057A1" w:rsidRPr="00E057A1" w:rsidRDefault="00D44A8A" w:rsidP="00D44A8A">
      <w:pPr>
        <w:ind w:firstLineChars="200" w:firstLine="360"/>
        <w:rPr>
          <w:sz w:val="18"/>
          <w:szCs w:val="18"/>
        </w:rPr>
      </w:pPr>
      <w:r>
        <w:rPr>
          <w:rFonts w:hint="eastAsia"/>
          <w:sz w:val="18"/>
          <w:szCs w:val="18"/>
        </w:rPr>
        <w:t>表</w:t>
      </w:r>
      <w:r>
        <w:rPr>
          <w:rFonts w:hint="eastAsia"/>
          <w:sz w:val="18"/>
          <w:szCs w:val="18"/>
        </w:rPr>
        <w:t>1</w:t>
      </w:r>
      <w:r w:rsidR="00A51D81">
        <w:rPr>
          <w:rFonts w:hint="eastAsia"/>
          <w:sz w:val="18"/>
          <w:szCs w:val="18"/>
        </w:rPr>
        <w:t>为本团队消融实验结果表，我们确定基准模型为</w:t>
      </w:r>
      <w:r w:rsidR="00A51D81">
        <w:rPr>
          <w:rFonts w:hint="eastAsia"/>
          <w:sz w:val="18"/>
          <w:szCs w:val="18"/>
        </w:rPr>
        <w:t>Cascade</w:t>
      </w:r>
      <w:r w:rsidR="00A51D81">
        <w:rPr>
          <w:sz w:val="18"/>
          <w:szCs w:val="18"/>
        </w:rPr>
        <w:t xml:space="preserve"> </w:t>
      </w:r>
      <w:r w:rsidR="00A51D81">
        <w:rPr>
          <w:rFonts w:hint="eastAsia"/>
          <w:sz w:val="18"/>
          <w:szCs w:val="18"/>
        </w:rPr>
        <w:t>RCNN+ResNet</w:t>
      </w:r>
      <w:r w:rsidR="00A51D81">
        <w:rPr>
          <w:sz w:val="18"/>
          <w:szCs w:val="18"/>
        </w:rPr>
        <w:t>50</w:t>
      </w:r>
      <w:r w:rsidR="00A51D81">
        <w:rPr>
          <w:rFonts w:hint="eastAsia"/>
          <w:sz w:val="18"/>
          <w:szCs w:val="18"/>
        </w:rPr>
        <w:t>+FPN</w:t>
      </w:r>
      <w:r w:rsidR="00A51D81">
        <w:rPr>
          <w:rFonts w:hint="eastAsia"/>
          <w:sz w:val="18"/>
          <w:szCs w:val="18"/>
        </w:rPr>
        <w:t>后，</w:t>
      </w:r>
      <w:r w:rsidR="00E057A1">
        <w:rPr>
          <w:rFonts w:hint="eastAsia"/>
          <w:sz w:val="18"/>
          <w:szCs w:val="18"/>
        </w:rPr>
        <w:t>在数据处理、网络结构、训练及后处理技巧上，不断进行改进，</w:t>
      </w:r>
      <w:r w:rsidR="00D06C01" w:rsidRPr="00D06C01">
        <w:rPr>
          <w:rFonts w:hint="eastAsia"/>
          <w:sz w:val="18"/>
          <w:szCs w:val="18"/>
        </w:rPr>
        <w:t>最终在</w:t>
      </w:r>
      <w:r w:rsidR="00D06C01" w:rsidRPr="00D06C01">
        <w:rPr>
          <w:rFonts w:hint="eastAsia"/>
          <w:sz w:val="18"/>
          <w:szCs w:val="18"/>
        </w:rPr>
        <w:t>A</w:t>
      </w:r>
      <w:r w:rsidR="00D06C01" w:rsidRPr="00D06C01">
        <w:rPr>
          <w:rFonts w:hint="eastAsia"/>
          <w:sz w:val="18"/>
          <w:szCs w:val="18"/>
        </w:rPr>
        <w:t>榜和</w:t>
      </w:r>
      <w:r w:rsidR="00D06C01" w:rsidRPr="00D06C01">
        <w:rPr>
          <w:rFonts w:hint="eastAsia"/>
          <w:sz w:val="18"/>
          <w:szCs w:val="18"/>
        </w:rPr>
        <w:t>B</w:t>
      </w:r>
      <w:r w:rsidR="00D06C01" w:rsidRPr="00D06C01">
        <w:rPr>
          <w:rFonts w:hint="eastAsia"/>
          <w:sz w:val="18"/>
          <w:szCs w:val="18"/>
        </w:rPr>
        <w:t>榜上分别取得了</w:t>
      </w:r>
      <w:r w:rsidR="00D06C01" w:rsidRPr="00D06C01">
        <w:rPr>
          <w:rFonts w:hint="eastAsia"/>
          <w:sz w:val="18"/>
          <w:szCs w:val="18"/>
        </w:rPr>
        <w:t>64.4</w:t>
      </w:r>
      <w:r w:rsidR="00D06C01" w:rsidRPr="00D06C01">
        <w:rPr>
          <w:rFonts w:hint="eastAsia"/>
          <w:sz w:val="18"/>
          <w:szCs w:val="18"/>
        </w:rPr>
        <w:t>和</w:t>
      </w:r>
      <w:r w:rsidR="00D06C01" w:rsidRPr="00D06C01">
        <w:rPr>
          <w:rFonts w:hint="eastAsia"/>
          <w:sz w:val="18"/>
          <w:szCs w:val="18"/>
        </w:rPr>
        <w:t>61.51</w:t>
      </w:r>
      <w:r w:rsidR="00D06C01" w:rsidRPr="00D06C01">
        <w:rPr>
          <w:rFonts w:hint="eastAsia"/>
          <w:sz w:val="18"/>
          <w:szCs w:val="18"/>
        </w:rPr>
        <w:t>的成绩。</w:t>
      </w:r>
    </w:p>
    <w:p w:rsidR="00FB093C" w:rsidRDefault="00F94B38" w:rsidP="00D44A8A">
      <w:pPr>
        <w:rPr>
          <w:b/>
          <w:color w:val="FF0000"/>
          <w:sz w:val="18"/>
          <w:szCs w:val="18"/>
        </w:rPr>
      </w:pPr>
      <w:r w:rsidRPr="00F94B38">
        <w:rPr>
          <w:noProof/>
        </w:rPr>
        <w:drawing>
          <wp:inline distT="0" distB="0" distL="0" distR="0">
            <wp:extent cx="2512695" cy="996130"/>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12695" cy="996130"/>
                    </a:xfrm>
                    <a:prstGeom prst="rect">
                      <a:avLst/>
                    </a:prstGeom>
                    <a:noFill/>
                    <a:ln>
                      <a:noFill/>
                    </a:ln>
                  </pic:spPr>
                </pic:pic>
              </a:graphicData>
            </a:graphic>
          </wp:inline>
        </w:drawing>
      </w:r>
    </w:p>
    <w:p w:rsidR="00D44A8A" w:rsidRPr="00D44A8A" w:rsidRDefault="00D44A8A" w:rsidP="00D44A8A">
      <w:pPr>
        <w:jc w:val="center"/>
        <w:rPr>
          <w:rFonts w:ascii="等线 Light" w:eastAsia="黑体" w:hAnsi="等线 Light"/>
          <w:sz w:val="16"/>
        </w:rPr>
      </w:pPr>
      <w:r w:rsidRPr="00D44A8A">
        <w:rPr>
          <w:rFonts w:ascii="等线 Light" w:eastAsia="黑体" w:hAnsi="等线 Light" w:hint="eastAsia"/>
          <w:sz w:val="16"/>
        </w:rPr>
        <w:t>表</w:t>
      </w:r>
      <w:r w:rsidRPr="00D44A8A">
        <w:rPr>
          <w:rFonts w:ascii="等线 Light" w:eastAsia="黑体" w:hAnsi="等线 Light" w:hint="eastAsia"/>
          <w:sz w:val="16"/>
        </w:rPr>
        <w:t>1</w:t>
      </w:r>
      <w:r w:rsidRPr="00D44A8A">
        <w:rPr>
          <w:rFonts w:ascii="等线 Light" w:eastAsia="黑体" w:hAnsi="等线 Light"/>
          <w:sz w:val="16"/>
        </w:rPr>
        <w:t xml:space="preserve"> </w:t>
      </w:r>
      <w:r w:rsidRPr="00D44A8A">
        <w:rPr>
          <w:rFonts w:ascii="等线 Light" w:eastAsia="黑体" w:hAnsi="等线 Light" w:hint="eastAsia"/>
          <w:sz w:val="16"/>
        </w:rPr>
        <w:t>消融实验结果表</w:t>
      </w:r>
    </w:p>
    <w:p w:rsidR="004A2E60" w:rsidRPr="00A51D81" w:rsidRDefault="004A2E60" w:rsidP="00554DBE">
      <w:pPr>
        <w:pStyle w:val="1"/>
        <w:numPr>
          <w:ilvl w:val="0"/>
          <w:numId w:val="15"/>
        </w:numPr>
        <w:spacing w:before="240" w:after="240" w:line="220" w:lineRule="exact"/>
        <w:rPr>
          <w:rFonts w:ascii="黑体" w:eastAsia="黑体" w:hAnsi="宋体"/>
          <w:sz w:val="21"/>
          <w:szCs w:val="21"/>
        </w:rPr>
      </w:pPr>
      <w:r w:rsidRPr="00A51D81">
        <w:rPr>
          <w:rFonts w:ascii="黑体" w:eastAsia="黑体" w:hAnsi="宋体" w:hint="eastAsia"/>
          <w:sz w:val="21"/>
          <w:szCs w:val="21"/>
        </w:rPr>
        <w:t>结论</w:t>
      </w:r>
    </w:p>
    <w:p w:rsidR="00554DBE" w:rsidRPr="003E220F" w:rsidRDefault="00554DBE" w:rsidP="005C1DCB">
      <w:pPr>
        <w:spacing w:line="280" w:lineRule="exact"/>
        <w:ind w:firstLineChars="200" w:firstLine="360"/>
        <w:rPr>
          <w:sz w:val="18"/>
          <w:szCs w:val="18"/>
        </w:rPr>
      </w:pPr>
      <w:r w:rsidRPr="003E220F">
        <w:rPr>
          <w:rFonts w:hint="eastAsia"/>
          <w:sz w:val="18"/>
          <w:szCs w:val="18"/>
        </w:rPr>
        <w:t>针对比赛方提供的数据集，本团队基于</w:t>
      </w:r>
      <w:proofErr w:type="spellStart"/>
      <w:r w:rsidRPr="003E220F">
        <w:rPr>
          <w:rFonts w:hint="eastAsia"/>
          <w:sz w:val="18"/>
          <w:szCs w:val="18"/>
        </w:rPr>
        <w:t>mmdetection</w:t>
      </w:r>
      <w:proofErr w:type="spellEnd"/>
      <w:r w:rsidRPr="003E220F">
        <w:rPr>
          <w:rFonts w:hint="eastAsia"/>
          <w:sz w:val="18"/>
          <w:szCs w:val="18"/>
        </w:rPr>
        <w:t>深度学习目标检测平台，设计了一套高精度海洋目标智能感知算法，</w:t>
      </w:r>
      <w:r w:rsidR="003E220F" w:rsidRPr="003E220F">
        <w:rPr>
          <w:rFonts w:hint="eastAsia"/>
          <w:sz w:val="18"/>
          <w:szCs w:val="18"/>
        </w:rPr>
        <w:t>经过一系列的消融实验后，得到了最终的模型。模型</w:t>
      </w:r>
      <w:r w:rsidRPr="003E220F">
        <w:rPr>
          <w:rFonts w:hint="eastAsia"/>
          <w:sz w:val="18"/>
          <w:szCs w:val="18"/>
        </w:rPr>
        <w:t>在给定船型如</w:t>
      </w:r>
      <w:r w:rsidRPr="003E220F">
        <w:rPr>
          <w:rFonts w:hint="eastAsia"/>
          <w:sz w:val="18"/>
          <w:szCs w:val="18"/>
        </w:rPr>
        <w:t>bulk</w:t>
      </w:r>
      <w:r w:rsidRPr="003E220F">
        <w:rPr>
          <w:sz w:val="18"/>
          <w:szCs w:val="18"/>
        </w:rPr>
        <w:t xml:space="preserve"> </w:t>
      </w:r>
      <w:r w:rsidRPr="003E220F">
        <w:rPr>
          <w:rFonts w:hint="eastAsia"/>
          <w:sz w:val="18"/>
          <w:szCs w:val="18"/>
        </w:rPr>
        <w:t>carrier</w:t>
      </w:r>
      <w:r w:rsidRPr="003E220F">
        <w:rPr>
          <w:rFonts w:hint="eastAsia"/>
          <w:sz w:val="18"/>
          <w:szCs w:val="18"/>
        </w:rPr>
        <w:t>等表现较好，在</w:t>
      </w:r>
      <w:r w:rsidRPr="003E220F">
        <w:rPr>
          <w:rFonts w:hint="eastAsia"/>
          <w:sz w:val="18"/>
          <w:szCs w:val="18"/>
        </w:rPr>
        <w:t>island</w:t>
      </w:r>
      <w:r w:rsidRPr="003E220F">
        <w:rPr>
          <w:sz w:val="18"/>
          <w:szCs w:val="18"/>
        </w:rPr>
        <w:t xml:space="preserve"> </w:t>
      </w:r>
      <w:r w:rsidRPr="003E220F">
        <w:rPr>
          <w:rFonts w:hint="eastAsia"/>
          <w:sz w:val="18"/>
          <w:szCs w:val="18"/>
        </w:rPr>
        <w:t>reef</w:t>
      </w:r>
      <w:r w:rsidRPr="003E220F">
        <w:rPr>
          <w:rFonts w:hint="eastAsia"/>
          <w:sz w:val="18"/>
          <w:szCs w:val="18"/>
        </w:rPr>
        <w:t>即岛礁的表现欠佳</w:t>
      </w:r>
      <w:r w:rsidR="003E220F">
        <w:rPr>
          <w:rFonts w:hint="eastAsia"/>
          <w:sz w:val="18"/>
          <w:szCs w:val="18"/>
        </w:rPr>
        <w:t>。此问题将在后续的学习过程中，对其进行进一步研究。</w:t>
      </w:r>
    </w:p>
    <w:p w:rsidR="006D0EE2" w:rsidRDefault="006D0EE2">
      <w:pPr>
        <w:pStyle w:val="1"/>
        <w:spacing w:before="240" w:after="160" w:line="240" w:lineRule="exact"/>
        <w:jc w:val="center"/>
        <w:rPr>
          <w:kern w:val="0"/>
          <w:sz w:val="18"/>
          <w:szCs w:val="18"/>
        </w:rPr>
      </w:pPr>
      <w:r>
        <w:rPr>
          <w:sz w:val="18"/>
        </w:rPr>
        <w:t>References</w:t>
      </w:r>
    </w:p>
    <w:p w:rsidR="00953EAE" w:rsidRPr="00953EAE" w:rsidRDefault="00EE1B99" w:rsidP="00953EAE">
      <w:pPr>
        <w:numPr>
          <w:ilvl w:val="0"/>
          <w:numId w:val="32"/>
        </w:numPr>
        <w:spacing w:line="240" w:lineRule="exact"/>
        <w:jc w:val="left"/>
        <w:rPr>
          <w:kern w:val="0"/>
          <w:sz w:val="15"/>
          <w:szCs w:val="15"/>
        </w:rPr>
      </w:pPr>
      <w:r w:rsidRPr="00EE1B99">
        <w:rPr>
          <w:kern w:val="0"/>
          <w:sz w:val="15"/>
          <w:szCs w:val="15"/>
        </w:rPr>
        <w:t>Kai Chen</w:t>
      </w:r>
      <w:r w:rsidRPr="00EE1B99">
        <w:rPr>
          <w:rFonts w:hint="eastAsia"/>
          <w:kern w:val="0"/>
          <w:sz w:val="15"/>
          <w:szCs w:val="15"/>
        </w:rPr>
        <w:t>，</w:t>
      </w:r>
      <w:proofErr w:type="spellStart"/>
      <w:r w:rsidRPr="00EE1B99">
        <w:rPr>
          <w:kern w:val="0"/>
          <w:sz w:val="15"/>
          <w:szCs w:val="15"/>
        </w:rPr>
        <w:t>Jiaqi</w:t>
      </w:r>
      <w:proofErr w:type="spellEnd"/>
      <w:r w:rsidRPr="00EE1B99">
        <w:rPr>
          <w:kern w:val="0"/>
          <w:sz w:val="15"/>
          <w:szCs w:val="15"/>
        </w:rPr>
        <w:t xml:space="preserve"> Wang</w:t>
      </w:r>
      <w:r w:rsidRPr="00EE1B99">
        <w:rPr>
          <w:rFonts w:hint="eastAsia"/>
          <w:kern w:val="0"/>
          <w:sz w:val="15"/>
          <w:szCs w:val="15"/>
        </w:rPr>
        <w:t>，</w:t>
      </w:r>
      <w:proofErr w:type="spellStart"/>
      <w:r w:rsidRPr="00EE1B99">
        <w:rPr>
          <w:kern w:val="0"/>
          <w:sz w:val="15"/>
          <w:szCs w:val="15"/>
        </w:rPr>
        <w:t>Jiangmiao</w:t>
      </w:r>
      <w:proofErr w:type="spellEnd"/>
      <w:r w:rsidRPr="00EE1B99">
        <w:rPr>
          <w:kern w:val="0"/>
          <w:sz w:val="15"/>
          <w:szCs w:val="15"/>
        </w:rPr>
        <w:t xml:space="preserve"> Pang</w:t>
      </w:r>
      <w:r w:rsidRPr="00EE1B99">
        <w:rPr>
          <w:rFonts w:hint="eastAsia"/>
          <w:kern w:val="0"/>
          <w:sz w:val="15"/>
          <w:szCs w:val="15"/>
        </w:rPr>
        <w:t>，</w:t>
      </w:r>
      <w:r w:rsidR="00953EAE">
        <w:rPr>
          <w:rFonts w:hint="eastAsia"/>
          <w:kern w:val="0"/>
          <w:sz w:val="15"/>
          <w:szCs w:val="15"/>
        </w:rPr>
        <w:t>et</w:t>
      </w:r>
      <w:r w:rsidR="00953EAE">
        <w:rPr>
          <w:kern w:val="0"/>
          <w:sz w:val="15"/>
          <w:szCs w:val="15"/>
        </w:rPr>
        <w:t xml:space="preserve"> </w:t>
      </w:r>
      <w:r w:rsidRPr="00EE1B99">
        <w:rPr>
          <w:rFonts w:hint="eastAsia"/>
          <w:kern w:val="0"/>
          <w:sz w:val="15"/>
          <w:szCs w:val="15"/>
        </w:rPr>
        <w:t>al</w:t>
      </w:r>
      <w:r w:rsidRPr="00EE1B99">
        <w:rPr>
          <w:rFonts w:hint="eastAsia"/>
          <w:kern w:val="0"/>
          <w:sz w:val="15"/>
          <w:szCs w:val="15"/>
        </w:rPr>
        <w:t>．</w:t>
      </w:r>
      <w:r w:rsidRPr="00953EAE">
        <w:rPr>
          <w:kern w:val="0"/>
          <w:sz w:val="15"/>
          <w:szCs w:val="15"/>
        </w:rPr>
        <w:t>MM</w:t>
      </w:r>
      <w:r w:rsidR="00953EAE">
        <w:rPr>
          <w:rFonts w:hint="eastAsia"/>
          <w:kern w:val="0"/>
          <w:sz w:val="15"/>
          <w:szCs w:val="15"/>
        </w:rPr>
        <w:t>-</w:t>
      </w:r>
    </w:p>
    <w:p w:rsidR="00953EAE" w:rsidRDefault="00EE1B99" w:rsidP="00953EAE">
      <w:pPr>
        <w:spacing w:line="240" w:lineRule="exact"/>
        <w:ind w:left="420"/>
        <w:jc w:val="left"/>
        <w:rPr>
          <w:kern w:val="0"/>
          <w:sz w:val="15"/>
          <w:szCs w:val="15"/>
        </w:rPr>
      </w:pPr>
      <w:r w:rsidRPr="00EE1B99">
        <w:rPr>
          <w:kern w:val="0"/>
          <w:sz w:val="15"/>
          <w:szCs w:val="15"/>
        </w:rPr>
        <w:t xml:space="preserve">Detection: Open </w:t>
      </w:r>
      <w:proofErr w:type="spellStart"/>
      <w:r w:rsidRPr="00EE1B99">
        <w:rPr>
          <w:kern w:val="0"/>
          <w:sz w:val="15"/>
          <w:szCs w:val="15"/>
        </w:rPr>
        <w:t>MMLab</w:t>
      </w:r>
      <w:proofErr w:type="spellEnd"/>
      <w:r w:rsidRPr="00EE1B99">
        <w:rPr>
          <w:kern w:val="0"/>
          <w:sz w:val="15"/>
          <w:szCs w:val="15"/>
        </w:rPr>
        <w:t xml:space="preserve"> Detection Toolbox and Bench</w:t>
      </w:r>
      <w:r w:rsidR="00953EAE">
        <w:rPr>
          <w:kern w:val="0"/>
          <w:sz w:val="15"/>
          <w:szCs w:val="15"/>
        </w:rPr>
        <w:t>-</w:t>
      </w:r>
    </w:p>
    <w:p w:rsidR="006F6A82" w:rsidRDefault="00EE1B99" w:rsidP="006F6A82">
      <w:pPr>
        <w:spacing w:line="240" w:lineRule="exact"/>
        <w:ind w:left="420"/>
        <w:jc w:val="left"/>
        <w:rPr>
          <w:kern w:val="0"/>
          <w:sz w:val="15"/>
          <w:szCs w:val="15"/>
        </w:rPr>
      </w:pPr>
      <w:r w:rsidRPr="00EE1B99">
        <w:rPr>
          <w:kern w:val="0"/>
          <w:sz w:val="15"/>
          <w:szCs w:val="15"/>
        </w:rPr>
        <w:t>mark</w:t>
      </w:r>
      <w:bookmarkStart w:id="1" w:name="_Hlk53930690"/>
      <w:r w:rsidRPr="00EE1B99">
        <w:rPr>
          <w:rFonts w:hint="eastAsia"/>
          <w:kern w:val="0"/>
          <w:sz w:val="15"/>
          <w:szCs w:val="15"/>
        </w:rPr>
        <w:t>[</w:t>
      </w:r>
      <w:r w:rsidRPr="00EE1B99">
        <w:rPr>
          <w:kern w:val="0"/>
          <w:sz w:val="15"/>
          <w:szCs w:val="15"/>
        </w:rPr>
        <w:t>J/OL]</w:t>
      </w:r>
      <w:r w:rsidRPr="00EE1B99">
        <w:rPr>
          <w:rFonts w:hint="eastAsia"/>
          <w:kern w:val="0"/>
          <w:sz w:val="15"/>
          <w:szCs w:val="15"/>
        </w:rPr>
        <w:t>．</w:t>
      </w:r>
      <w:r w:rsidRPr="00EE1B99">
        <w:rPr>
          <w:rFonts w:hint="eastAsia"/>
          <w:kern w:val="0"/>
          <w:sz w:val="15"/>
          <w:szCs w:val="15"/>
        </w:rPr>
        <w:t>[2019-6-17</w:t>
      </w:r>
      <w:r w:rsidRPr="00EE1B99">
        <w:rPr>
          <w:kern w:val="0"/>
          <w:sz w:val="15"/>
          <w:szCs w:val="15"/>
        </w:rPr>
        <w:t>]</w:t>
      </w:r>
      <w:r w:rsidRPr="00EE1B99">
        <w:rPr>
          <w:rFonts w:hint="eastAsia"/>
          <w:kern w:val="0"/>
          <w:sz w:val="15"/>
          <w:szCs w:val="15"/>
        </w:rPr>
        <w:t>．</w:t>
      </w:r>
      <w:r w:rsidRPr="00EE1B99">
        <w:rPr>
          <w:rFonts w:hint="eastAsia"/>
          <w:kern w:val="0"/>
          <w:sz w:val="15"/>
          <w:szCs w:val="15"/>
        </w:rPr>
        <w:t>http</w:t>
      </w:r>
      <w:r w:rsidRPr="00EE1B99">
        <w:rPr>
          <w:rFonts w:hint="eastAsia"/>
          <w:kern w:val="0"/>
          <w:sz w:val="15"/>
          <w:szCs w:val="15"/>
        </w:rPr>
        <w:t>：</w:t>
      </w:r>
      <w:r w:rsidRPr="00953EAE">
        <w:rPr>
          <w:rFonts w:hint="eastAsia"/>
          <w:kern w:val="0"/>
          <w:sz w:val="15"/>
          <w:szCs w:val="15"/>
        </w:rPr>
        <w:t>arxiv.org/abs/1906.071</w:t>
      </w:r>
    </w:p>
    <w:p w:rsidR="00EE1B99" w:rsidRPr="00953EAE" w:rsidRDefault="00EE1B99" w:rsidP="006F6A82">
      <w:pPr>
        <w:spacing w:line="240" w:lineRule="exact"/>
        <w:ind w:left="420"/>
        <w:jc w:val="left"/>
        <w:rPr>
          <w:kern w:val="0"/>
          <w:sz w:val="15"/>
          <w:szCs w:val="15"/>
        </w:rPr>
      </w:pPr>
      <w:r w:rsidRPr="00953EAE">
        <w:rPr>
          <w:rFonts w:hint="eastAsia"/>
          <w:kern w:val="0"/>
          <w:sz w:val="15"/>
          <w:szCs w:val="15"/>
        </w:rPr>
        <w:t>15</w:t>
      </w:r>
      <w:bookmarkEnd w:id="1"/>
      <w:r w:rsidRPr="00953EAE">
        <w:rPr>
          <w:rFonts w:hint="eastAsia"/>
          <w:kern w:val="0"/>
          <w:sz w:val="15"/>
          <w:szCs w:val="15"/>
        </w:rPr>
        <w:t>．</w:t>
      </w:r>
    </w:p>
    <w:p w:rsidR="00EE1B99" w:rsidRPr="00EE1B99" w:rsidRDefault="00EE1B99" w:rsidP="00EE1B99">
      <w:pPr>
        <w:numPr>
          <w:ilvl w:val="0"/>
          <w:numId w:val="32"/>
        </w:numPr>
        <w:spacing w:line="240" w:lineRule="exact"/>
        <w:rPr>
          <w:kern w:val="0"/>
          <w:sz w:val="15"/>
          <w:szCs w:val="15"/>
        </w:rPr>
      </w:pPr>
      <w:proofErr w:type="spellStart"/>
      <w:r w:rsidRPr="00EE1B99">
        <w:rPr>
          <w:kern w:val="0"/>
          <w:sz w:val="15"/>
          <w:szCs w:val="15"/>
        </w:rPr>
        <w:t>Zhaowei</w:t>
      </w:r>
      <w:proofErr w:type="spellEnd"/>
      <w:r w:rsidRPr="00EE1B99">
        <w:rPr>
          <w:kern w:val="0"/>
          <w:sz w:val="15"/>
          <w:szCs w:val="15"/>
        </w:rPr>
        <w:t xml:space="preserve"> </w:t>
      </w:r>
      <w:proofErr w:type="spellStart"/>
      <w:r w:rsidRPr="00EE1B99">
        <w:rPr>
          <w:kern w:val="0"/>
          <w:sz w:val="15"/>
          <w:szCs w:val="15"/>
        </w:rPr>
        <w:t>Cai</w:t>
      </w:r>
      <w:proofErr w:type="spellEnd"/>
      <w:r w:rsidRPr="00EE1B99">
        <w:rPr>
          <w:rFonts w:hint="eastAsia"/>
          <w:kern w:val="0"/>
          <w:sz w:val="15"/>
          <w:szCs w:val="15"/>
        </w:rPr>
        <w:t>，</w:t>
      </w:r>
      <w:proofErr w:type="spellStart"/>
      <w:r w:rsidRPr="00EE1B99">
        <w:rPr>
          <w:kern w:val="0"/>
          <w:sz w:val="15"/>
          <w:szCs w:val="15"/>
        </w:rPr>
        <w:t>Nuno</w:t>
      </w:r>
      <w:proofErr w:type="spellEnd"/>
      <w:r w:rsidRPr="00EE1B99">
        <w:rPr>
          <w:kern w:val="0"/>
          <w:sz w:val="15"/>
          <w:szCs w:val="15"/>
        </w:rPr>
        <w:t xml:space="preserve"> </w:t>
      </w:r>
      <w:proofErr w:type="spellStart"/>
      <w:r w:rsidRPr="00EE1B99">
        <w:rPr>
          <w:kern w:val="0"/>
          <w:sz w:val="15"/>
          <w:szCs w:val="15"/>
        </w:rPr>
        <w:t>Vasconcelos</w:t>
      </w:r>
      <w:proofErr w:type="spellEnd"/>
      <w:r w:rsidRPr="00EE1B99">
        <w:rPr>
          <w:rFonts w:hint="eastAsia"/>
          <w:kern w:val="0"/>
          <w:sz w:val="15"/>
          <w:szCs w:val="15"/>
        </w:rPr>
        <w:t>．</w:t>
      </w:r>
      <w:r w:rsidRPr="00EE1B99">
        <w:rPr>
          <w:kern w:val="0"/>
          <w:sz w:val="15"/>
          <w:szCs w:val="15"/>
        </w:rPr>
        <w:t>Cascade R-CNN: Delving into High Quality Object Detection</w:t>
      </w:r>
      <w:r w:rsidRPr="00EE1B99">
        <w:rPr>
          <w:rFonts w:hint="eastAsia"/>
          <w:kern w:val="0"/>
          <w:sz w:val="15"/>
          <w:szCs w:val="15"/>
        </w:rPr>
        <w:t>[</w:t>
      </w:r>
      <w:r w:rsidRPr="00EE1B99">
        <w:rPr>
          <w:kern w:val="0"/>
          <w:sz w:val="15"/>
          <w:szCs w:val="15"/>
        </w:rPr>
        <w:t>J/OL]</w:t>
      </w:r>
      <w:r w:rsidRPr="00EE1B99">
        <w:rPr>
          <w:rFonts w:hint="eastAsia"/>
          <w:kern w:val="0"/>
          <w:sz w:val="15"/>
          <w:szCs w:val="15"/>
        </w:rPr>
        <w:t>．</w:t>
      </w:r>
      <w:r w:rsidRPr="00EE1B99">
        <w:rPr>
          <w:rFonts w:hint="eastAsia"/>
          <w:kern w:val="0"/>
          <w:sz w:val="15"/>
          <w:szCs w:val="15"/>
        </w:rPr>
        <w:t>[2017-12-3</w:t>
      </w:r>
      <w:r w:rsidRPr="00EE1B99">
        <w:rPr>
          <w:kern w:val="0"/>
          <w:sz w:val="15"/>
          <w:szCs w:val="15"/>
        </w:rPr>
        <w:t>]</w:t>
      </w:r>
      <w:r w:rsidRPr="00EE1B99">
        <w:rPr>
          <w:rFonts w:hint="eastAsia"/>
          <w:kern w:val="0"/>
          <w:sz w:val="15"/>
          <w:szCs w:val="15"/>
        </w:rPr>
        <w:t>．</w:t>
      </w:r>
      <w:r w:rsidRPr="00EE1B99">
        <w:rPr>
          <w:rFonts w:hint="eastAsia"/>
          <w:kern w:val="0"/>
          <w:sz w:val="15"/>
          <w:szCs w:val="15"/>
        </w:rPr>
        <w:t>http</w:t>
      </w:r>
      <w:r w:rsidRPr="00EE1B99">
        <w:rPr>
          <w:rFonts w:hint="eastAsia"/>
          <w:kern w:val="0"/>
          <w:sz w:val="15"/>
          <w:szCs w:val="15"/>
        </w:rPr>
        <w:t>：</w:t>
      </w:r>
      <w:r w:rsidRPr="00EE1B99">
        <w:rPr>
          <w:rFonts w:hint="eastAsia"/>
          <w:kern w:val="0"/>
          <w:sz w:val="15"/>
          <w:szCs w:val="15"/>
        </w:rPr>
        <w:t>arxiv.org/abs/1712.00726</w:t>
      </w:r>
      <w:r w:rsidRPr="00EE1B99">
        <w:rPr>
          <w:rFonts w:hint="eastAsia"/>
          <w:kern w:val="0"/>
          <w:sz w:val="15"/>
          <w:szCs w:val="15"/>
        </w:rPr>
        <w:t>．</w:t>
      </w:r>
    </w:p>
    <w:p w:rsidR="006F6A82" w:rsidRPr="006F6A82" w:rsidRDefault="00EE1B99" w:rsidP="006F6A82">
      <w:pPr>
        <w:numPr>
          <w:ilvl w:val="0"/>
          <w:numId w:val="32"/>
        </w:numPr>
        <w:spacing w:line="240" w:lineRule="exact"/>
        <w:rPr>
          <w:kern w:val="0"/>
          <w:sz w:val="15"/>
          <w:szCs w:val="15"/>
        </w:rPr>
      </w:pPr>
      <w:proofErr w:type="spellStart"/>
      <w:r w:rsidRPr="00EE1B99">
        <w:rPr>
          <w:kern w:val="0"/>
          <w:sz w:val="15"/>
          <w:szCs w:val="15"/>
        </w:rPr>
        <w:t>Jifeng</w:t>
      </w:r>
      <w:proofErr w:type="spellEnd"/>
      <w:r w:rsidRPr="00EE1B99">
        <w:rPr>
          <w:kern w:val="0"/>
          <w:sz w:val="15"/>
          <w:szCs w:val="15"/>
        </w:rPr>
        <w:t xml:space="preserve"> Dai, </w:t>
      </w:r>
      <w:proofErr w:type="spellStart"/>
      <w:r w:rsidRPr="00EE1B99">
        <w:rPr>
          <w:kern w:val="0"/>
          <w:sz w:val="15"/>
          <w:szCs w:val="15"/>
        </w:rPr>
        <w:t>Haozhi</w:t>
      </w:r>
      <w:proofErr w:type="spellEnd"/>
      <w:r w:rsidRPr="00EE1B99">
        <w:rPr>
          <w:kern w:val="0"/>
          <w:sz w:val="15"/>
          <w:szCs w:val="15"/>
        </w:rPr>
        <w:t xml:space="preserve"> Qi, </w:t>
      </w:r>
      <w:proofErr w:type="spellStart"/>
      <w:r w:rsidRPr="00EE1B99">
        <w:rPr>
          <w:kern w:val="0"/>
          <w:sz w:val="15"/>
          <w:szCs w:val="15"/>
        </w:rPr>
        <w:t>Yuwen</w:t>
      </w:r>
      <w:proofErr w:type="spellEnd"/>
      <w:r w:rsidRPr="00EE1B99">
        <w:rPr>
          <w:kern w:val="0"/>
          <w:sz w:val="15"/>
          <w:szCs w:val="15"/>
        </w:rPr>
        <w:t xml:space="preserve"> </w:t>
      </w:r>
      <w:proofErr w:type="spellStart"/>
      <w:r w:rsidRPr="00EE1B99">
        <w:rPr>
          <w:kern w:val="0"/>
          <w:sz w:val="15"/>
          <w:szCs w:val="15"/>
        </w:rPr>
        <w:t>Xiong</w:t>
      </w:r>
      <w:proofErr w:type="spellEnd"/>
      <w:r w:rsidRPr="00EE1B99">
        <w:rPr>
          <w:kern w:val="0"/>
          <w:sz w:val="15"/>
          <w:szCs w:val="15"/>
        </w:rPr>
        <w:t xml:space="preserve">, Yi Li, </w:t>
      </w:r>
      <w:proofErr w:type="spellStart"/>
      <w:r w:rsidRPr="00EE1B99">
        <w:rPr>
          <w:kern w:val="0"/>
          <w:sz w:val="15"/>
          <w:szCs w:val="15"/>
        </w:rPr>
        <w:t>Guodong</w:t>
      </w:r>
      <w:proofErr w:type="spellEnd"/>
      <w:r w:rsidRPr="00EE1B99">
        <w:rPr>
          <w:kern w:val="0"/>
          <w:sz w:val="15"/>
          <w:szCs w:val="15"/>
        </w:rPr>
        <w:t xml:space="preserve"> Zhang, Han Hu, </w:t>
      </w:r>
      <w:proofErr w:type="spellStart"/>
      <w:r w:rsidRPr="00EE1B99">
        <w:rPr>
          <w:kern w:val="0"/>
          <w:sz w:val="15"/>
          <w:szCs w:val="15"/>
        </w:rPr>
        <w:t>Yichen</w:t>
      </w:r>
      <w:proofErr w:type="spellEnd"/>
      <w:r w:rsidRPr="00EE1B99">
        <w:rPr>
          <w:kern w:val="0"/>
          <w:sz w:val="15"/>
          <w:szCs w:val="15"/>
        </w:rPr>
        <w:t xml:space="preserve"> Wei. Deformable Convolutional Networks</w:t>
      </w:r>
      <w:r w:rsidRPr="00EE1B99">
        <w:rPr>
          <w:rFonts w:hint="eastAsia"/>
          <w:kern w:val="0"/>
          <w:sz w:val="15"/>
          <w:szCs w:val="15"/>
        </w:rPr>
        <w:t>[</w:t>
      </w:r>
      <w:r w:rsidRPr="00EE1B99">
        <w:rPr>
          <w:kern w:val="0"/>
          <w:sz w:val="15"/>
          <w:szCs w:val="15"/>
        </w:rPr>
        <w:t>J/OL</w:t>
      </w:r>
      <w:proofErr w:type="gramStart"/>
      <w:r w:rsidRPr="00EE1B99">
        <w:rPr>
          <w:kern w:val="0"/>
          <w:sz w:val="15"/>
          <w:szCs w:val="15"/>
        </w:rPr>
        <w:t>].[</w:t>
      </w:r>
      <w:proofErr w:type="gramEnd"/>
      <w:r w:rsidRPr="00EE1B99">
        <w:rPr>
          <w:kern w:val="0"/>
          <w:sz w:val="15"/>
          <w:szCs w:val="15"/>
        </w:rPr>
        <w:t xml:space="preserve">2017-3-17]. </w:t>
      </w:r>
      <w:r w:rsidR="00953EAE" w:rsidRPr="00953EAE">
        <w:rPr>
          <w:kern w:val="0"/>
          <w:sz w:val="15"/>
          <w:szCs w:val="15"/>
        </w:rPr>
        <w:t>https://arxiv.org/abs/1703</w:t>
      </w:r>
      <w:r w:rsidRPr="00EE1B99">
        <w:rPr>
          <w:kern w:val="0"/>
          <w:sz w:val="15"/>
          <w:szCs w:val="15"/>
        </w:rPr>
        <w:t>.</w:t>
      </w:r>
      <w:r w:rsidRPr="006F6A82">
        <w:rPr>
          <w:kern w:val="0"/>
          <w:sz w:val="15"/>
          <w:szCs w:val="15"/>
        </w:rPr>
        <w:t>0</w:t>
      </w:r>
    </w:p>
    <w:p w:rsidR="00EE1B99" w:rsidRPr="00EE1B99" w:rsidRDefault="00EE1B99" w:rsidP="00953EAE">
      <w:pPr>
        <w:spacing w:line="240" w:lineRule="exact"/>
        <w:ind w:firstLineChars="300" w:firstLine="450"/>
        <w:rPr>
          <w:kern w:val="0"/>
          <w:sz w:val="15"/>
          <w:szCs w:val="15"/>
        </w:rPr>
      </w:pPr>
      <w:r w:rsidRPr="00EE1B99">
        <w:rPr>
          <w:kern w:val="0"/>
          <w:sz w:val="15"/>
          <w:szCs w:val="15"/>
        </w:rPr>
        <w:t>6211</w:t>
      </w:r>
      <w:r w:rsidRPr="00EE1B99">
        <w:rPr>
          <w:rFonts w:hint="eastAsia"/>
          <w:kern w:val="0"/>
          <w:sz w:val="15"/>
          <w:szCs w:val="15"/>
        </w:rPr>
        <w:t>.</w:t>
      </w:r>
    </w:p>
    <w:p w:rsidR="00EE1B99" w:rsidRPr="00EE1B99" w:rsidRDefault="00EE1B99" w:rsidP="00EE1B99">
      <w:pPr>
        <w:numPr>
          <w:ilvl w:val="0"/>
          <w:numId w:val="32"/>
        </w:numPr>
        <w:spacing w:line="240" w:lineRule="exact"/>
        <w:rPr>
          <w:kern w:val="0"/>
          <w:sz w:val="15"/>
          <w:szCs w:val="15"/>
        </w:rPr>
      </w:pPr>
      <w:proofErr w:type="spellStart"/>
      <w:r w:rsidRPr="00EE1B99">
        <w:rPr>
          <w:kern w:val="0"/>
          <w:sz w:val="15"/>
          <w:szCs w:val="15"/>
        </w:rPr>
        <w:t>Kaiming</w:t>
      </w:r>
      <w:proofErr w:type="spellEnd"/>
      <w:r w:rsidRPr="00EE1B99">
        <w:rPr>
          <w:kern w:val="0"/>
          <w:sz w:val="15"/>
          <w:szCs w:val="15"/>
        </w:rPr>
        <w:t xml:space="preserve"> He</w:t>
      </w:r>
      <w:r w:rsidRPr="00EE1B99">
        <w:rPr>
          <w:rFonts w:hint="eastAsia"/>
          <w:kern w:val="0"/>
          <w:sz w:val="15"/>
          <w:szCs w:val="15"/>
        </w:rPr>
        <w:t>，</w:t>
      </w:r>
      <w:proofErr w:type="spellStart"/>
      <w:r w:rsidRPr="00EE1B99">
        <w:rPr>
          <w:kern w:val="0"/>
          <w:sz w:val="15"/>
          <w:szCs w:val="15"/>
        </w:rPr>
        <w:t>Xiangyu</w:t>
      </w:r>
      <w:proofErr w:type="spellEnd"/>
      <w:r w:rsidRPr="00EE1B99">
        <w:rPr>
          <w:kern w:val="0"/>
          <w:sz w:val="15"/>
          <w:szCs w:val="15"/>
        </w:rPr>
        <w:t xml:space="preserve"> Zhang</w:t>
      </w:r>
      <w:r w:rsidRPr="00EE1B99">
        <w:rPr>
          <w:rFonts w:hint="eastAsia"/>
          <w:kern w:val="0"/>
          <w:sz w:val="15"/>
          <w:szCs w:val="15"/>
        </w:rPr>
        <w:t>，</w:t>
      </w:r>
      <w:proofErr w:type="spellStart"/>
      <w:r w:rsidRPr="00EE1B99">
        <w:rPr>
          <w:kern w:val="0"/>
          <w:sz w:val="15"/>
          <w:szCs w:val="15"/>
        </w:rPr>
        <w:t>Shaoqing</w:t>
      </w:r>
      <w:proofErr w:type="spellEnd"/>
      <w:r w:rsidRPr="00EE1B99">
        <w:rPr>
          <w:kern w:val="0"/>
          <w:sz w:val="15"/>
          <w:szCs w:val="15"/>
        </w:rPr>
        <w:t xml:space="preserve"> Ren</w:t>
      </w:r>
      <w:r w:rsidRPr="00EE1B99">
        <w:rPr>
          <w:rFonts w:hint="eastAsia"/>
          <w:kern w:val="0"/>
          <w:sz w:val="15"/>
          <w:szCs w:val="15"/>
        </w:rPr>
        <w:t>，</w:t>
      </w:r>
      <w:r w:rsidRPr="00EE1B99">
        <w:rPr>
          <w:rFonts w:hint="eastAsia"/>
          <w:kern w:val="0"/>
          <w:sz w:val="15"/>
          <w:szCs w:val="15"/>
        </w:rPr>
        <w:t>et al</w:t>
      </w:r>
      <w:r w:rsidRPr="00EE1B99">
        <w:rPr>
          <w:rFonts w:hint="eastAsia"/>
          <w:kern w:val="0"/>
          <w:sz w:val="15"/>
          <w:szCs w:val="15"/>
        </w:rPr>
        <w:t>．</w:t>
      </w:r>
      <w:r w:rsidRPr="00EE1B99">
        <w:rPr>
          <w:kern w:val="0"/>
          <w:sz w:val="15"/>
          <w:szCs w:val="15"/>
        </w:rPr>
        <w:t>Deep Residual Learning for Image Recognition</w:t>
      </w:r>
      <w:r w:rsidRPr="00EE1B99">
        <w:rPr>
          <w:rFonts w:hint="eastAsia"/>
          <w:kern w:val="0"/>
          <w:sz w:val="15"/>
          <w:szCs w:val="15"/>
        </w:rPr>
        <w:t>[</w:t>
      </w:r>
      <w:r w:rsidRPr="00EE1B99">
        <w:rPr>
          <w:kern w:val="0"/>
          <w:sz w:val="15"/>
          <w:szCs w:val="15"/>
        </w:rPr>
        <w:t>J/OL]</w:t>
      </w:r>
      <w:r w:rsidRPr="00EE1B99">
        <w:rPr>
          <w:rFonts w:hint="eastAsia"/>
          <w:kern w:val="0"/>
          <w:sz w:val="15"/>
          <w:szCs w:val="15"/>
        </w:rPr>
        <w:t>．</w:t>
      </w:r>
      <w:r w:rsidRPr="00EE1B99">
        <w:rPr>
          <w:rFonts w:hint="eastAsia"/>
          <w:kern w:val="0"/>
          <w:sz w:val="15"/>
          <w:szCs w:val="15"/>
        </w:rPr>
        <w:t>[2015-12-10</w:t>
      </w:r>
      <w:r w:rsidRPr="00EE1B99">
        <w:rPr>
          <w:kern w:val="0"/>
          <w:sz w:val="15"/>
          <w:szCs w:val="15"/>
        </w:rPr>
        <w:t>]</w:t>
      </w:r>
      <w:r w:rsidRPr="00EE1B99">
        <w:rPr>
          <w:rFonts w:hint="eastAsia"/>
          <w:kern w:val="0"/>
          <w:sz w:val="15"/>
          <w:szCs w:val="15"/>
        </w:rPr>
        <w:t>．</w:t>
      </w:r>
      <w:r w:rsidRPr="00EE1B99">
        <w:rPr>
          <w:rFonts w:hint="eastAsia"/>
          <w:kern w:val="0"/>
          <w:sz w:val="15"/>
          <w:szCs w:val="15"/>
        </w:rPr>
        <w:t>http</w:t>
      </w:r>
      <w:r w:rsidRPr="00EE1B99">
        <w:rPr>
          <w:rFonts w:hint="eastAsia"/>
          <w:kern w:val="0"/>
          <w:sz w:val="15"/>
          <w:szCs w:val="15"/>
        </w:rPr>
        <w:t>：</w:t>
      </w:r>
      <w:r w:rsidRPr="00EE1B99">
        <w:rPr>
          <w:rFonts w:hint="eastAsia"/>
          <w:kern w:val="0"/>
          <w:sz w:val="15"/>
          <w:szCs w:val="15"/>
        </w:rPr>
        <w:t>arxiv.org/abs/1512.03385</w:t>
      </w:r>
      <w:r w:rsidRPr="00EE1B99">
        <w:rPr>
          <w:rFonts w:hint="eastAsia"/>
          <w:kern w:val="0"/>
          <w:sz w:val="15"/>
          <w:szCs w:val="15"/>
        </w:rPr>
        <w:t>．</w:t>
      </w:r>
    </w:p>
    <w:p w:rsidR="00EE1B99" w:rsidRPr="00EE1B99" w:rsidRDefault="00EE1B99" w:rsidP="00EE1B99">
      <w:pPr>
        <w:numPr>
          <w:ilvl w:val="0"/>
          <w:numId w:val="32"/>
        </w:numPr>
        <w:spacing w:line="240" w:lineRule="exact"/>
        <w:rPr>
          <w:kern w:val="0"/>
          <w:sz w:val="15"/>
          <w:szCs w:val="15"/>
        </w:rPr>
      </w:pPr>
      <w:proofErr w:type="spellStart"/>
      <w:r w:rsidRPr="00EE1B99">
        <w:rPr>
          <w:kern w:val="0"/>
          <w:sz w:val="15"/>
          <w:szCs w:val="15"/>
        </w:rPr>
        <w:t>Tsung</w:t>
      </w:r>
      <w:proofErr w:type="spellEnd"/>
      <w:r w:rsidRPr="00EE1B99">
        <w:rPr>
          <w:kern w:val="0"/>
          <w:sz w:val="15"/>
          <w:szCs w:val="15"/>
        </w:rPr>
        <w:t>-Yi Lin</w:t>
      </w:r>
      <w:r w:rsidRPr="00EE1B99">
        <w:rPr>
          <w:rFonts w:hint="eastAsia"/>
          <w:kern w:val="0"/>
          <w:sz w:val="15"/>
          <w:szCs w:val="15"/>
        </w:rPr>
        <w:t>，</w:t>
      </w:r>
      <w:r w:rsidRPr="00EE1B99">
        <w:rPr>
          <w:kern w:val="0"/>
          <w:sz w:val="15"/>
          <w:szCs w:val="15"/>
        </w:rPr>
        <w:t xml:space="preserve">Piotr </w:t>
      </w:r>
      <w:proofErr w:type="spellStart"/>
      <w:r w:rsidRPr="00EE1B99">
        <w:rPr>
          <w:kern w:val="0"/>
          <w:sz w:val="15"/>
          <w:szCs w:val="15"/>
        </w:rPr>
        <w:t>Dollár</w:t>
      </w:r>
      <w:proofErr w:type="spellEnd"/>
      <w:r w:rsidRPr="00EE1B99">
        <w:rPr>
          <w:rFonts w:hint="eastAsia"/>
          <w:kern w:val="0"/>
          <w:sz w:val="15"/>
          <w:szCs w:val="15"/>
        </w:rPr>
        <w:t>，</w:t>
      </w:r>
      <w:r w:rsidRPr="00EE1B99">
        <w:rPr>
          <w:kern w:val="0"/>
          <w:sz w:val="15"/>
          <w:szCs w:val="15"/>
        </w:rPr>
        <w:t xml:space="preserve">Ross </w:t>
      </w:r>
      <w:proofErr w:type="spellStart"/>
      <w:r w:rsidRPr="00EE1B99">
        <w:rPr>
          <w:kern w:val="0"/>
          <w:sz w:val="15"/>
          <w:szCs w:val="15"/>
        </w:rPr>
        <w:t>Girshick</w:t>
      </w:r>
      <w:proofErr w:type="spellEnd"/>
      <w:r w:rsidRPr="00EE1B99">
        <w:rPr>
          <w:rFonts w:hint="eastAsia"/>
          <w:kern w:val="0"/>
          <w:sz w:val="15"/>
          <w:szCs w:val="15"/>
        </w:rPr>
        <w:t>，</w:t>
      </w:r>
      <w:r w:rsidRPr="00EE1B99">
        <w:rPr>
          <w:rFonts w:hint="eastAsia"/>
          <w:kern w:val="0"/>
          <w:sz w:val="15"/>
          <w:szCs w:val="15"/>
        </w:rPr>
        <w:t>et al</w:t>
      </w:r>
      <w:r w:rsidRPr="00EE1B99">
        <w:rPr>
          <w:rFonts w:hint="eastAsia"/>
          <w:kern w:val="0"/>
          <w:sz w:val="15"/>
          <w:szCs w:val="15"/>
        </w:rPr>
        <w:t>．</w:t>
      </w:r>
      <w:r w:rsidRPr="00EE1B99">
        <w:rPr>
          <w:kern w:val="0"/>
          <w:sz w:val="15"/>
          <w:szCs w:val="15"/>
        </w:rPr>
        <w:t>Feature Pyramid Networks for Object Detection</w:t>
      </w:r>
      <w:r w:rsidRPr="00EE1B99">
        <w:rPr>
          <w:rFonts w:hint="eastAsia"/>
          <w:kern w:val="0"/>
          <w:sz w:val="15"/>
          <w:szCs w:val="15"/>
        </w:rPr>
        <w:t>[</w:t>
      </w:r>
      <w:r w:rsidRPr="00EE1B99">
        <w:rPr>
          <w:kern w:val="0"/>
          <w:sz w:val="15"/>
          <w:szCs w:val="15"/>
        </w:rPr>
        <w:t>J/OL]</w:t>
      </w:r>
      <w:r w:rsidRPr="00EE1B99">
        <w:rPr>
          <w:rFonts w:hint="eastAsia"/>
          <w:kern w:val="0"/>
          <w:sz w:val="15"/>
          <w:szCs w:val="15"/>
        </w:rPr>
        <w:t>．</w:t>
      </w:r>
      <w:r w:rsidRPr="00EE1B99">
        <w:rPr>
          <w:rFonts w:hint="eastAsia"/>
          <w:kern w:val="0"/>
          <w:sz w:val="15"/>
          <w:szCs w:val="15"/>
        </w:rPr>
        <w:t>[2017-4-19</w:t>
      </w:r>
      <w:r w:rsidRPr="00EE1B99">
        <w:rPr>
          <w:kern w:val="0"/>
          <w:sz w:val="15"/>
          <w:szCs w:val="15"/>
        </w:rPr>
        <w:t>]</w:t>
      </w:r>
      <w:r w:rsidRPr="00EE1B99">
        <w:rPr>
          <w:rFonts w:hint="eastAsia"/>
          <w:kern w:val="0"/>
          <w:sz w:val="15"/>
          <w:szCs w:val="15"/>
        </w:rPr>
        <w:t>．</w:t>
      </w:r>
      <w:r w:rsidRPr="00EE1B99">
        <w:rPr>
          <w:rFonts w:hint="eastAsia"/>
          <w:kern w:val="0"/>
          <w:sz w:val="15"/>
          <w:szCs w:val="15"/>
        </w:rPr>
        <w:t>http</w:t>
      </w:r>
      <w:r w:rsidRPr="00EE1B99">
        <w:rPr>
          <w:rFonts w:hint="eastAsia"/>
          <w:kern w:val="0"/>
          <w:sz w:val="15"/>
          <w:szCs w:val="15"/>
        </w:rPr>
        <w:t>：</w:t>
      </w:r>
      <w:r w:rsidRPr="00EE1B99">
        <w:rPr>
          <w:rFonts w:hint="eastAsia"/>
          <w:kern w:val="0"/>
          <w:sz w:val="15"/>
          <w:szCs w:val="15"/>
        </w:rPr>
        <w:t>arxiv.org/abs/1612.03144</w:t>
      </w:r>
      <w:r w:rsidRPr="00EE1B99">
        <w:rPr>
          <w:rFonts w:hint="eastAsia"/>
          <w:kern w:val="0"/>
          <w:sz w:val="15"/>
          <w:szCs w:val="15"/>
        </w:rPr>
        <w:t>．</w:t>
      </w:r>
    </w:p>
    <w:p w:rsidR="00953EAE" w:rsidRDefault="00EE1B99" w:rsidP="00EE1B99">
      <w:pPr>
        <w:numPr>
          <w:ilvl w:val="0"/>
          <w:numId w:val="32"/>
        </w:numPr>
        <w:spacing w:line="240" w:lineRule="exact"/>
        <w:rPr>
          <w:kern w:val="0"/>
          <w:sz w:val="15"/>
          <w:szCs w:val="15"/>
        </w:rPr>
      </w:pPr>
      <w:proofErr w:type="spellStart"/>
      <w:r w:rsidRPr="00EE1B99">
        <w:rPr>
          <w:kern w:val="0"/>
          <w:sz w:val="15"/>
          <w:szCs w:val="15"/>
        </w:rPr>
        <w:t>Kaiming</w:t>
      </w:r>
      <w:proofErr w:type="spellEnd"/>
      <w:r w:rsidRPr="00EE1B99">
        <w:rPr>
          <w:kern w:val="0"/>
          <w:sz w:val="15"/>
          <w:szCs w:val="15"/>
        </w:rPr>
        <w:t xml:space="preserve"> He, </w:t>
      </w:r>
      <w:proofErr w:type="spellStart"/>
      <w:r w:rsidRPr="00EE1B99">
        <w:rPr>
          <w:kern w:val="0"/>
          <w:sz w:val="15"/>
          <w:szCs w:val="15"/>
        </w:rPr>
        <w:t>Xiangyu</w:t>
      </w:r>
      <w:proofErr w:type="spellEnd"/>
      <w:r w:rsidRPr="00EE1B99">
        <w:rPr>
          <w:kern w:val="0"/>
          <w:sz w:val="15"/>
          <w:szCs w:val="15"/>
        </w:rPr>
        <w:t xml:space="preserve"> Zhang, </w:t>
      </w:r>
      <w:proofErr w:type="spellStart"/>
      <w:r w:rsidRPr="00EE1B99">
        <w:rPr>
          <w:kern w:val="0"/>
          <w:sz w:val="15"/>
          <w:szCs w:val="15"/>
        </w:rPr>
        <w:t>Shaoqing</w:t>
      </w:r>
      <w:proofErr w:type="spellEnd"/>
      <w:r w:rsidRPr="00EE1B99">
        <w:rPr>
          <w:kern w:val="0"/>
          <w:sz w:val="15"/>
          <w:szCs w:val="15"/>
        </w:rPr>
        <w:t xml:space="preserve"> Ren, Jian Sun. Spatial Pyramid Pooling in Deep Convolutional Networks for Visual Recognition</w:t>
      </w:r>
      <w:r w:rsidRPr="00EE1B99">
        <w:rPr>
          <w:rFonts w:hint="eastAsia"/>
          <w:kern w:val="0"/>
          <w:sz w:val="15"/>
          <w:szCs w:val="15"/>
        </w:rPr>
        <w:t>[</w:t>
      </w:r>
      <w:r w:rsidRPr="00EE1B99">
        <w:rPr>
          <w:kern w:val="0"/>
          <w:sz w:val="15"/>
          <w:szCs w:val="15"/>
        </w:rPr>
        <w:t>J/OL</w:t>
      </w:r>
      <w:proofErr w:type="gramStart"/>
      <w:r w:rsidRPr="00EE1B99">
        <w:rPr>
          <w:kern w:val="0"/>
          <w:sz w:val="15"/>
          <w:szCs w:val="15"/>
        </w:rPr>
        <w:t>].</w:t>
      </w:r>
      <w:r w:rsidRPr="00EE1B99">
        <w:rPr>
          <w:rFonts w:hint="eastAsia"/>
          <w:kern w:val="0"/>
          <w:sz w:val="15"/>
          <w:szCs w:val="15"/>
        </w:rPr>
        <w:t>[</w:t>
      </w:r>
      <w:proofErr w:type="gramEnd"/>
      <w:r w:rsidRPr="00EE1B99">
        <w:rPr>
          <w:kern w:val="0"/>
          <w:sz w:val="15"/>
          <w:szCs w:val="15"/>
        </w:rPr>
        <w:t xml:space="preserve">2014-6-18]. </w:t>
      </w:r>
      <w:r w:rsidR="00953EAE" w:rsidRPr="00953EAE">
        <w:rPr>
          <w:kern w:val="0"/>
          <w:sz w:val="15"/>
          <w:szCs w:val="15"/>
        </w:rPr>
        <w:t>https://arxiv</w:t>
      </w:r>
      <w:r w:rsidRPr="00EE1B99">
        <w:rPr>
          <w:kern w:val="0"/>
          <w:sz w:val="15"/>
          <w:szCs w:val="15"/>
        </w:rPr>
        <w:t>.</w:t>
      </w:r>
    </w:p>
    <w:p w:rsidR="00EE1B99" w:rsidRPr="00EE1B99" w:rsidRDefault="00EE1B99" w:rsidP="006F6A82">
      <w:pPr>
        <w:spacing w:line="240" w:lineRule="exact"/>
        <w:ind w:firstLine="420"/>
        <w:rPr>
          <w:kern w:val="0"/>
          <w:sz w:val="15"/>
          <w:szCs w:val="15"/>
        </w:rPr>
      </w:pPr>
      <w:r w:rsidRPr="00EE1B99">
        <w:rPr>
          <w:kern w:val="0"/>
          <w:sz w:val="15"/>
          <w:szCs w:val="15"/>
        </w:rPr>
        <w:t>org/abs/1406.4729.</w:t>
      </w:r>
    </w:p>
    <w:p w:rsidR="00093CF8" w:rsidRDefault="00EE1B99" w:rsidP="006F6A82">
      <w:pPr>
        <w:numPr>
          <w:ilvl w:val="0"/>
          <w:numId w:val="32"/>
        </w:numPr>
        <w:spacing w:line="240" w:lineRule="exact"/>
        <w:rPr>
          <w:kern w:val="0"/>
          <w:sz w:val="15"/>
          <w:szCs w:val="15"/>
        </w:rPr>
        <w:sectPr w:rsidR="00093CF8" w:rsidSect="00811A97">
          <w:type w:val="continuous"/>
          <w:pgSz w:w="11906" w:h="16838" w:code="9"/>
          <w:pgMar w:top="2155" w:right="1786" w:bottom="2438" w:left="1786" w:header="851" w:footer="992" w:gutter="0"/>
          <w:cols w:num="2" w:space="420"/>
          <w:titlePg/>
          <w:docGrid w:linePitch="312"/>
        </w:sectPr>
      </w:pPr>
      <w:proofErr w:type="spellStart"/>
      <w:r w:rsidRPr="00EE1B99">
        <w:rPr>
          <w:kern w:val="0"/>
          <w:sz w:val="15"/>
          <w:szCs w:val="15"/>
        </w:rPr>
        <w:t>Navaneeth</w:t>
      </w:r>
      <w:proofErr w:type="spellEnd"/>
      <w:r w:rsidRPr="00EE1B99">
        <w:rPr>
          <w:kern w:val="0"/>
          <w:sz w:val="15"/>
          <w:szCs w:val="15"/>
        </w:rPr>
        <w:t xml:space="preserve"> </w:t>
      </w:r>
      <w:proofErr w:type="spellStart"/>
      <w:r w:rsidRPr="00EE1B99">
        <w:rPr>
          <w:kern w:val="0"/>
          <w:sz w:val="15"/>
          <w:szCs w:val="15"/>
        </w:rPr>
        <w:t>Bodla</w:t>
      </w:r>
      <w:proofErr w:type="spellEnd"/>
      <w:r w:rsidRPr="00EE1B99">
        <w:rPr>
          <w:kern w:val="0"/>
          <w:sz w:val="15"/>
          <w:szCs w:val="15"/>
        </w:rPr>
        <w:t xml:space="preserve">, Bharat Singh, Rama </w:t>
      </w:r>
      <w:proofErr w:type="spellStart"/>
      <w:r w:rsidRPr="00EE1B99">
        <w:rPr>
          <w:kern w:val="0"/>
          <w:sz w:val="15"/>
          <w:szCs w:val="15"/>
        </w:rPr>
        <w:t>Chellappa</w:t>
      </w:r>
      <w:proofErr w:type="spellEnd"/>
      <w:r w:rsidRPr="00EE1B99">
        <w:rPr>
          <w:kern w:val="0"/>
          <w:sz w:val="15"/>
          <w:szCs w:val="15"/>
        </w:rPr>
        <w:t>, Larry S. Davis. Soft-</w:t>
      </w:r>
      <w:proofErr w:type="spellStart"/>
      <w:r w:rsidRPr="00EE1B99">
        <w:rPr>
          <w:kern w:val="0"/>
          <w:sz w:val="15"/>
          <w:szCs w:val="15"/>
        </w:rPr>
        <w:t>nms</w:t>
      </w:r>
      <w:proofErr w:type="spellEnd"/>
      <w:r w:rsidRPr="00EE1B99">
        <w:rPr>
          <w:kern w:val="0"/>
          <w:sz w:val="15"/>
          <w:szCs w:val="15"/>
        </w:rPr>
        <w:t xml:space="preserve">–improving object detection with one line </w:t>
      </w:r>
    </w:p>
    <w:p w:rsidR="006F6A82" w:rsidRDefault="00EE1B99" w:rsidP="0014352F">
      <w:pPr>
        <w:spacing w:line="240" w:lineRule="exact"/>
        <w:ind w:firstLine="420"/>
        <w:rPr>
          <w:kern w:val="0"/>
          <w:sz w:val="15"/>
          <w:szCs w:val="15"/>
        </w:rPr>
      </w:pPr>
      <w:r w:rsidRPr="00EE1B99">
        <w:rPr>
          <w:kern w:val="0"/>
          <w:sz w:val="15"/>
          <w:szCs w:val="15"/>
        </w:rPr>
        <w:lastRenderedPageBreak/>
        <w:t>of code</w:t>
      </w:r>
      <w:r w:rsidRPr="00EE1B99">
        <w:rPr>
          <w:rFonts w:hint="eastAsia"/>
          <w:kern w:val="0"/>
          <w:sz w:val="15"/>
          <w:szCs w:val="15"/>
        </w:rPr>
        <w:t>[</w:t>
      </w:r>
      <w:r w:rsidRPr="00EE1B99">
        <w:rPr>
          <w:kern w:val="0"/>
          <w:sz w:val="15"/>
          <w:szCs w:val="15"/>
        </w:rPr>
        <w:t>J/OL]. [2017-4-14]. https://arxiv.org/abs/1704.</w:t>
      </w:r>
      <w:r w:rsidRPr="006F6A82">
        <w:rPr>
          <w:kern w:val="0"/>
          <w:sz w:val="15"/>
          <w:szCs w:val="15"/>
        </w:rPr>
        <w:t>04</w:t>
      </w:r>
    </w:p>
    <w:p w:rsidR="00EE1B99" w:rsidRPr="006F6A82" w:rsidRDefault="00EE1B99" w:rsidP="006F6A82">
      <w:pPr>
        <w:spacing w:line="240" w:lineRule="exact"/>
        <w:ind w:firstLine="420"/>
        <w:rPr>
          <w:kern w:val="0"/>
          <w:sz w:val="15"/>
          <w:szCs w:val="15"/>
        </w:rPr>
      </w:pPr>
      <w:r w:rsidRPr="006F6A82">
        <w:rPr>
          <w:kern w:val="0"/>
          <w:sz w:val="15"/>
          <w:szCs w:val="15"/>
        </w:rPr>
        <w:t>503.</w:t>
      </w:r>
    </w:p>
    <w:p w:rsidR="00FB503D" w:rsidRPr="00FB503D" w:rsidRDefault="00EE1B99" w:rsidP="004A2E60">
      <w:pPr>
        <w:numPr>
          <w:ilvl w:val="0"/>
          <w:numId w:val="32"/>
        </w:numPr>
        <w:spacing w:line="240" w:lineRule="exact"/>
        <w:rPr>
          <w:i/>
          <w:kern w:val="0"/>
          <w:sz w:val="15"/>
          <w:szCs w:val="15"/>
        </w:rPr>
      </w:pPr>
      <w:proofErr w:type="spellStart"/>
      <w:r w:rsidRPr="00EE1B99">
        <w:rPr>
          <w:kern w:val="0"/>
          <w:sz w:val="15"/>
          <w:szCs w:val="15"/>
        </w:rPr>
        <w:t>Paulius</w:t>
      </w:r>
      <w:proofErr w:type="spellEnd"/>
      <w:r w:rsidRPr="00EE1B99">
        <w:rPr>
          <w:kern w:val="0"/>
          <w:sz w:val="15"/>
          <w:szCs w:val="15"/>
        </w:rPr>
        <w:t xml:space="preserve"> </w:t>
      </w:r>
      <w:proofErr w:type="spellStart"/>
      <w:r w:rsidRPr="00EE1B99">
        <w:rPr>
          <w:kern w:val="0"/>
          <w:sz w:val="15"/>
          <w:szCs w:val="15"/>
        </w:rPr>
        <w:t>Micikevicius</w:t>
      </w:r>
      <w:proofErr w:type="spellEnd"/>
      <w:r w:rsidRPr="00EE1B99">
        <w:rPr>
          <w:kern w:val="0"/>
          <w:sz w:val="15"/>
          <w:szCs w:val="15"/>
        </w:rPr>
        <w:t xml:space="preserve">, </w:t>
      </w:r>
      <w:proofErr w:type="spellStart"/>
      <w:r w:rsidRPr="00EE1B99">
        <w:rPr>
          <w:kern w:val="0"/>
          <w:sz w:val="15"/>
          <w:szCs w:val="15"/>
        </w:rPr>
        <w:t>Sharan</w:t>
      </w:r>
      <w:proofErr w:type="spellEnd"/>
      <w:r w:rsidRPr="00EE1B99">
        <w:rPr>
          <w:kern w:val="0"/>
          <w:sz w:val="15"/>
          <w:szCs w:val="15"/>
        </w:rPr>
        <w:t xml:space="preserve"> </w:t>
      </w:r>
      <w:proofErr w:type="spellStart"/>
      <w:r w:rsidRPr="00EE1B99">
        <w:rPr>
          <w:kern w:val="0"/>
          <w:sz w:val="15"/>
          <w:szCs w:val="15"/>
        </w:rPr>
        <w:t>Narang</w:t>
      </w:r>
      <w:proofErr w:type="spellEnd"/>
      <w:r w:rsidRPr="00EE1B99">
        <w:rPr>
          <w:kern w:val="0"/>
          <w:sz w:val="15"/>
          <w:szCs w:val="15"/>
        </w:rPr>
        <w:t xml:space="preserve">, Jonah </w:t>
      </w:r>
      <w:proofErr w:type="spellStart"/>
      <w:r w:rsidRPr="00EE1B99">
        <w:rPr>
          <w:kern w:val="0"/>
          <w:sz w:val="15"/>
          <w:szCs w:val="15"/>
        </w:rPr>
        <w:t>Alben</w:t>
      </w:r>
      <w:proofErr w:type="spellEnd"/>
      <w:r w:rsidRPr="00EE1B99">
        <w:rPr>
          <w:kern w:val="0"/>
          <w:sz w:val="15"/>
          <w:szCs w:val="15"/>
        </w:rPr>
        <w:t xml:space="preserve">, Gregory </w:t>
      </w:r>
      <w:proofErr w:type="spellStart"/>
      <w:r w:rsidRPr="00EE1B99">
        <w:rPr>
          <w:kern w:val="0"/>
          <w:sz w:val="15"/>
          <w:szCs w:val="15"/>
        </w:rPr>
        <w:t>Diamos</w:t>
      </w:r>
      <w:proofErr w:type="spellEnd"/>
      <w:r w:rsidRPr="00EE1B99">
        <w:rPr>
          <w:kern w:val="0"/>
          <w:sz w:val="15"/>
          <w:szCs w:val="15"/>
        </w:rPr>
        <w:t xml:space="preserve">, Erich </w:t>
      </w:r>
      <w:proofErr w:type="spellStart"/>
      <w:r w:rsidRPr="00EE1B99">
        <w:rPr>
          <w:kern w:val="0"/>
          <w:sz w:val="15"/>
          <w:szCs w:val="15"/>
        </w:rPr>
        <w:t>Elsen</w:t>
      </w:r>
      <w:proofErr w:type="spellEnd"/>
      <w:r w:rsidRPr="00EE1B99">
        <w:rPr>
          <w:kern w:val="0"/>
          <w:sz w:val="15"/>
          <w:szCs w:val="15"/>
        </w:rPr>
        <w:t>, David Garcia, Boris Gins</w:t>
      </w:r>
      <w:r w:rsidR="00FB503D">
        <w:rPr>
          <w:rFonts w:hint="eastAsia"/>
          <w:kern w:val="0"/>
          <w:sz w:val="15"/>
          <w:szCs w:val="15"/>
        </w:rPr>
        <w:t>-</w:t>
      </w:r>
    </w:p>
    <w:p w:rsidR="00D56E71" w:rsidRPr="00D56E71" w:rsidRDefault="00EE1B99" w:rsidP="00FB503D">
      <w:pPr>
        <w:spacing w:line="240" w:lineRule="exact"/>
        <w:ind w:left="420"/>
        <w:rPr>
          <w:i/>
          <w:kern w:val="0"/>
          <w:sz w:val="15"/>
          <w:szCs w:val="15"/>
        </w:rPr>
      </w:pPr>
      <w:r w:rsidRPr="00EE1B99">
        <w:rPr>
          <w:kern w:val="0"/>
          <w:sz w:val="15"/>
          <w:szCs w:val="15"/>
        </w:rPr>
        <w:t xml:space="preserve">burg, Michael Houston, </w:t>
      </w:r>
      <w:proofErr w:type="spellStart"/>
      <w:r w:rsidRPr="00EE1B99">
        <w:rPr>
          <w:kern w:val="0"/>
          <w:sz w:val="15"/>
          <w:szCs w:val="15"/>
        </w:rPr>
        <w:t>Oleksii</w:t>
      </w:r>
      <w:proofErr w:type="spellEnd"/>
      <w:r w:rsidRPr="00EE1B99">
        <w:rPr>
          <w:kern w:val="0"/>
          <w:sz w:val="15"/>
          <w:szCs w:val="15"/>
        </w:rPr>
        <w:t xml:space="preserve"> </w:t>
      </w:r>
      <w:proofErr w:type="spellStart"/>
      <w:r w:rsidRPr="00EE1B99">
        <w:rPr>
          <w:kern w:val="0"/>
          <w:sz w:val="15"/>
          <w:szCs w:val="15"/>
        </w:rPr>
        <w:t>Kuchaiev</w:t>
      </w:r>
      <w:proofErr w:type="spellEnd"/>
      <w:r w:rsidRPr="00EE1B99">
        <w:rPr>
          <w:kern w:val="0"/>
          <w:sz w:val="15"/>
          <w:szCs w:val="15"/>
        </w:rPr>
        <w:t xml:space="preserve">, Ganesh </w:t>
      </w:r>
      <w:proofErr w:type="spellStart"/>
      <w:r w:rsidRPr="00EE1B99">
        <w:rPr>
          <w:kern w:val="0"/>
          <w:sz w:val="15"/>
          <w:szCs w:val="15"/>
        </w:rPr>
        <w:t>Venkatesh</w:t>
      </w:r>
      <w:proofErr w:type="spellEnd"/>
      <w:r w:rsidRPr="00EE1B99">
        <w:rPr>
          <w:kern w:val="0"/>
          <w:sz w:val="15"/>
          <w:szCs w:val="15"/>
        </w:rPr>
        <w:t xml:space="preserve">, </w:t>
      </w:r>
      <w:proofErr w:type="spellStart"/>
      <w:r w:rsidRPr="00EE1B99">
        <w:rPr>
          <w:kern w:val="0"/>
          <w:sz w:val="15"/>
          <w:szCs w:val="15"/>
        </w:rPr>
        <w:t>Hao</w:t>
      </w:r>
      <w:proofErr w:type="spellEnd"/>
      <w:r w:rsidRPr="00EE1B99">
        <w:rPr>
          <w:kern w:val="0"/>
          <w:sz w:val="15"/>
          <w:szCs w:val="15"/>
        </w:rPr>
        <w:t xml:space="preserve"> Wu. Mixed Precision Training</w:t>
      </w:r>
      <w:r w:rsidRPr="00EE1B99">
        <w:rPr>
          <w:rFonts w:hint="eastAsia"/>
          <w:kern w:val="0"/>
          <w:sz w:val="15"/>
          <w:szCs w:val="15"/>
        </w:rPr>
        <w:t>[</w:t>
      </w:r>
      <w:r w:rsidRPr="00EE1B99">
        <w:rPr>
          <w:kern w:val="0"/>
          <w:sz w:val="15"/>
          <w:szCs w:val="15"/>
        </w:rPr>
        <w:t>J/OL].</w:t>
      </w:r>
    </w:p>
    <w:p w:rsidR="00D56E71" w:rsidRDefault="00EE1B99" w:rsidP="00F15F8A">
      <w:pPr>
        <w:spacing w:line="240" w:lineRule="exact"/>
        <w:ind w:firstLine="420"/>
        <w:rPr>
          <w:kern w:val="0"/>
          <w:sz w:val="15"/>
          <w:szCs w:val="15"/>
        </w:rPr>
      </w:pPr>
      <w:r w:rsidRPr="00EE1B99">
        <w:rPr>
          <w:kern w:val="0"/>
          <w:sz w:val="15"/>
          <w:szCs w:val="15"/>
        </w:rPr>
        <w:t xml:space="preserve">[2017-10-10]. </w:t>
      </w:r>
      <w:r w:rsidR="00972820" w:rsidRPr="00093CF8">
        <w:rPr>
          <w:kern w:val="0"/>
          <w:sz w:val="15"/>
          <w:szCs w:val="15"/>
        </w:rPr>
        <w:t>https://arxiv.org/abs/1710.03740</w:t>
      </w:r>
      <w:r w:rsidRPr="006F6A82">
        <w:rPr>
          <w:kern w:val="0"/>
          <w:sz w:val="15"/>
          <w:szCs w:val="15"/>
        </w:rPr>
        <w:t>.</w:t>
      </w:r>
    </w:p>
    <w:p w:rsidR="00972820" w:rsidRPr="00F15F8A" w:rsidRDefault="00972820" w:rsidP="00F15F8A">
      <w:pPr>
        <w:spacing w:line="240" w:lineRule="exact"/>
        <w:ind w:firstLine="420"/>
        <w:rPr>
          <w:kern w:val="0"/>
          <w:sz w:val="15"/>
          <w:szCs w:val="15"/>
        </w:rPr>
      </w:pPr>
    </w:p>
    <w:p w:rsidR="006B76C0" w:rsidRDefault="00EE1B99" w:rsidP="004A2E60">
      <w:pPr>
        <w:rPr>
          <w:rFonts w:ascii="宋体"/>
          <w:sz w:val="15"/>
          <w:szCs w:val="15"/>
        </w:rPr>
      </w:pPr>
      <w:r>
        <w:rPr>
          <w:rFonts w:ascii="黑体" w:eastAsia="黑体" w:hint="eastAsia"/>
          <w:b/>
          <w:sz w:val="15"/>
          <w:szCs w:val="15"/>
        </w:rPr>
        <w:t>蒋成鑫</w:t>
      </w:r>
      <w:r w:rsidR="004A2E60" w:rsidRPr="000F38F3">
        <w:rPr>
          <w:rFonts w:ascii="黑体" w:eastAsia="黑体" w:hint="eastAsia"/>
          <w:sz w:val="15"/>
          <w:szCs w:val="15"/>
        </w:rPr>
        <w:t xml:space="preserve"> </w:t>
      </w:r>
      <w:r w:rsidRPr="009E39E8">
        <w:rPr>
          <w:rFonts w:ascii="宋体" w:hint="eastAsia"/>
          <w:sz w:val="15"/>
          <w:szCs w:val="15"/>
        </w:rPr>
        <w:t>武汉理工大学交通学院本科生</w:t>
      </w:r>
      <w:r w:rsidR="009E39E8">
        <w:rPr>
          <w:rFonts w:ascii="宋体" w:hint="eastAsia"/>
          <w:sz w:val="15"/>
          <w:szCs w:val="15"/>
        </w:rPr>
        <w:t>.未来研究方向为目标检测技术.本文通信作者</w:t>
      </w:r>
      <w:r w:rsidR="009E39E8">
        <w:rPr>
          <w:rFonts w:ascii="宋体"/>
          <w:sz w:val="15"/>
          <w:szCs w:val="15"/>
        </w:rPr>
        <w:t>.</w:t>
      </w:r>
    </w:p>
    <w:p w:rsidR="004A2E60" w:rsidRPr="000F38F3" w:rsidRDefault="009E39E8" w:rsidP="004A2E60">
      <w:pPr>
        <w:rPr>
          <w:sz w:val="15"/>
          <w:szCs w:val="15"/>
        </w:rPr>
      </w:pPr>
      <w:r>
        <w:rPr>
          <w:rFonts w:hint="eastAsia"/>
          <w:sz w:val="15"/>
          <w:szCs w:val="15"/>
        </w:rPr>
        <w:t>E</w:t>
      </w:r>
      <w:r>
        <w:rPr>
          <w:sz w:val="15"/>
          <w:szCs w:val="15"/>
        </w:rPr>
        <w:t>-mail: 488365347@qq.com</w:t>
      </w:r>
    </w:p>
    <w:p w:rsidR="0032739C" w:rsidRDefault="004A2E60" w:rsidP="004A2E60">
      <w:pPr>
        <w:rPr>
          <w:sz w:val="15"/>
          <w:szCs w:val="15"/>
        </w:rPr>
      </w:pPr>
      <w:r w:rsidRPr="000F38F3">
        <w:rPr>
          <w:rFonts w:hint="eastAsia"/>
          <w:sz w:val="15"/>
          <w:szCs w:val="15"/>
        </w:rPr>
        <w:t>(</w:t>
      </w:r>
      <w:r w:rsidR="009E39E8">
        <w:rPr>
          <w:sz w:val="15"/>
          <w:szCs w:val="15"/>
        </w:rPr>
        <w:t>Jiang Cheng-</w:t>
      </w:r>
      <w:proofErr w:type="gramStart"/>
      <w:r w:rsidR="009E39E8">
        <w:rPr>
          <w:rFonts w:hint="eastAsia"/>
          <w:sz w:val="15"/>
          <w:szCs w:val="15"/>
        </w:rPr>
        <w:t>Xin</w:t>
      </w:r>
      <w:r w:rsidRPr="000F38F3">
        <w:rPr>
          <w:rFonts w:hint="eastAsia"/>
          <w:sz w:val="15"/>
          <w:szCs w:val="15"/>
        </w:rPr>
        <w:t xml:space="preserve">  </w:t>
      </w:r>
      <w:r w:rsidR="00163C8B">
        <w:rPr>
          <w:sz w:val="15"/>
          <w:szCs w:val="15"/>
        </w:rPr>
        <w:t>U</w:t>
      </w:r>
      <w:r w:rsidR="00163C8B" w:rsidRPr="00163C8B">
        <w:rPr>
          <w:sz w:val="15"/>
          <w:szCs w:val="15"/>
        </w:rPr>
        <w:t>ndergraduate</w:t>
      </w:r>
      <w:proofErr w:type="gramEnd"/>
      <w:r w:rsidR="00163C8B" w:rsidRPr="00163C8B">
        <w:rPr>
          <w:sz w:val="15"/>
          <w:szCs w:val="15"/>
        </w:rPr>
        <w:t xml:space="preserve"> student</w:t>
      </w:r>
      <w:r w:rsidR="00163C8B">
        <w:rPr>
          <w:sz w:val="15"/>
          <w:szCs w:val="15"/>
        </w:rPr>
        <w:t xml:space="preserve"> at School of </w:t>
      </w:r>
    </w:p>
    <w:p w:rsidR="004A2E60" w:rsidRPr="000F38F3" w:rsidRDefault="00093CF8" w:rsidP="004A2E60">
      <w:pPr>
        <w:rPr>
          <w:sz w:val="15"/>
          <w:szCs w:val="15"/>
        </w:rPr>
      </w:pPr>
      <w:r>
        <w:rPr>
          <w:sz w:val="15"/>
          <w:szCs w:val="15"/>
        </w:rPr>
        <w:br w:type="column"/>
      </w:r>
      <w:r w:rsidR="00163C8B">
        <w:rPr>
          <w:sz w:val="15"/>
          <w:szCs w:val="15"/>
        </w:rPr>
        <w:lastRenderedPageBreak/>
        <w:t>Tran</w:t>
      </w:r>
      <w:r w:rsidR="0032739C">
        <w:rPr>
          <w:sz w:val="15"/>
          <w:szCs w:val="15"/>
        </w:rPr>
        <w:t>-</w:t>
      </w:r>
      <w:proofErr w:type="spellStart"/>
      <w:r w:rsidR="00163C8B">
        <w:rPr>
          <w:sz w:val="15"/>
          <w:szCs w:val="15"/>
        </w:rPr>
        <w:t>sportation</w:t>
      </w:r>
      <w:proofErr w:type="spellEnd"/>
      <w:r w:rsidR="00163C8B">
        <w:rPr>
          <w:sz w:val="15"/>
          <w:szCs w:val="15"/>
        </w:rPr>
        <w:t xml:space="preserve">, Wuhan University of Technology. </w:t>
      </w:r>
      <w:r w:rsidR="009E39E8">
        <w:rPr>
          <w:rFonts w:hint="eastAsia"/>
          <w:sz w:val="15"/>
          <w:szCs w:val="15"/>
        </w:rPr>
        <w:t>His</w:t>
      </w:r>
      <w:r w:rsidR="009E39E8" w:rsidRPr="009E39E8">
        <w:rPr>
          <w:sz w:val="15"/>
          <w:szCs w:val="15"/>
        </w:rPr>
        <w:t xml:space="preserve"> future research </w:t>
      </w:r>
      <w:r w:rsidR="00163C8B">
        <w:rPr>
          <w:sz w:val="15"/>
          <w:szCs w:val="15"/>
        </w:rPr>
        <w:t>interest</w:t>
      </w:r>
      <w:r w:rsidR="009E39E8" w:rsidRPr="009E39E8">
        <w:rPr>
          <w:sz w:val="15"/>
          <w:szCs w:val="15"/>
        </w:rPr>
        <w:t xml:space="preserve"> </w:t>
      </w:r>
      <w:r w:rsidR="00163C8B">
        <w:rPr>
          <w:sz w:val="15"/>
          <w:szCs w:val="15"/>
        </w:rPr>
        <w:t>is</w:t>
      </w:r>
      <w:r w:rsidR="009E39E8" w:rsidRPr="009E39E8">
        <w:rPr>
          <w:sz w:val="15"/>
          <w:szCs w:val="15"/>
        </w:rPr>
        <w:t xml:space="preserve"> the </w:t>
      </w:r>
      <w:r w:rsidR="00163C8B">
        <w:rPr>
          <w:sz w:val="15"/>
          <w:szCs w:val="15"/>
        </w:rPr>
        <w:t>object</w:t>
      </w:r>
      <w:r w:rsidR="009E39E8" w:rsidRPr="009E39E8">
        <w:rPr>
          <w:sz w:val="15"/>
          <w:szCs w:val="15"/>
        </w:rPr>
        <w:t xml:space="preserve"> detection technology.</w:t>
      </w:r>
      <w:r w:rsidR="00163C8B">
        <w:rPr>
          <w:sz w:val="15"/>
          <w:szCs w:val="15"/>
        </w:rPr>
        <w:t xml:space="preserve"> Corresponding author of the paper.)</w:t>
      </w:r>
    </w:p>
    <w:p w:rsidR="00163C8B" w:rsidRDefault="00163C8B" w:rsidP="00163C8B">
      <w:pPr>
        <w:rPr>
          <w:rFonts w:ascii="宋体"/>
          <w:sz w:val="15"/>
          <w:szCs w:val="15"/>
        </w:rPr>
      </w:pPr>
      <w:r>
        <w:rPr>
          <w:rFonts w:ascii="黑体" w:eastAsia="黑体" w:hint="eastAsia"/>
          <w:b/>
          <w:sz w:val="15"/>
          <w:szCs w:val="15"/>
        </w:rPr>
        <w:t>杨皓杰</w:t>
      </w:r>
      <w:r w:rsidRPr="000F38F3">
        <w:rPr>
          <w:rFonts w:ascii="黑体" w:eastAsia="黑体" w:hint="eastAsia"/>
          <w:sz w:val="15"/>
          <w:szCs w:val="15"/>
        </w:rPr>
        <w:t xml:space="preserve"> </w:t>
      </w:r>
      <w:r w:rsidRPr="009E39E8">
        <w:rPr>
          <w:rFonts w:ascii="宋体" w:hint="eastAsia"/>
          <w:sz w:val="15"/>
          <w:szCs w:val="15"/>
        </w:rPr>
        <w:t>武汉理工大学交通学院本科生</w:t>
      </w:r>
      <w:r>
        <w:rPr>
          <w:rFonts w:ascii="宋体" w:hint="eastAsia"/>
          <w:sz w:val="15"/>
          <w:szCs w:val="15"/>
        </w:rPr>
        <w:t>.未来研究方向为图像增强技术.</w:t>
      </w:r>
    </w:p>
    <w:p w:rsidR="00163C8B" w:rsidRPr="000F38F3" w:rsidRDefault="00163C8B" w:rsidP="00163C8B">
      <w:pPr>
        <w:rPr>
          <w:sz w:val="15"/>
          <w:szCs w:val="15"/>
        </w:rPr>
      </w:pPr>
      <w:r>
        <w:rPr>
          <w:rFonts w:hint="eastAsia"/>
          <w:sz w:val="15"/>
          <w:szCs w:val="15"/>
        </w:rPr>
        <w:t>E</w:t>
      </w:r>
      <w:r>
        <w:rPr>
          <w:sz w:val="15"/>
          <w:szCs w:val="15"/>
        </w:rPr>
        <w:t xml:space="preserve">-mail: </w:t>
      </w:r>
      <w:r w:rsidR="00DA1F29">
        <w:rPr>
          <w:sz w:val="15"/>
          <w:szCs w:val="15"/>
        </w:rPr>
        <w:t>69475741</w:t>
      </w:r>
      <w:r>
        <w:rPr>
          <w:sz w:val="15"/>
          <w:szCs w:val="15"/>
        </w:rPr>
        <w:t>@qq.com</w:t>
      </w:r>
    </w:p>
    <w:p w:rsidR="00163C8B" w:rsidRPr="000F38F3" w:rsidRDefault="00163C8B" w:rsidP="00163C8B">
      <w:pPr>
        <w:rPr>
          <w:sz w:val="15"/>
          <w:szCs w:val="15"/>
        </w:rPr>
      </w:pPr>
      <w:r w:rsidRPr="000F38F3">
        <w:rPr>
          <w:rFonts w:hint="eastAsia"/>
          <w:sz w:val="15"/>
          <w:szCs w:val="15"/>
        </w:rPr>
        <w:t>(</w:t>
      </w:r>
      <w:r>
        <w:rPr>
          <w:sz w:val="15"/>
          <w:szCs w:val="15"/>
        </w:rPr>
        <w:t>Yang</w:t>
      </w:r>
      <w:r w:rsidR="0032739C">
        <w:rPr>
          <w:sz w:val="15"/>
          <w:szCs w:val="15"/>
        </w:rPr>
        <w:t xml:space="preserve"> </w:t>
      </w:r>
      <w:proofErr w:type="spellStart"/>
      <w:r>
        <w:rPr>
          <w:sz w:val="15"/>
          <w:szCs w:val="15"/>
        </w:rPr>
        <w:t>Hao-</w:t>
      </w:r>
      <w:proofErr w:type="gramStart"/>
      <w:r>
        <w:rPr>
          <w:sz w:val="15"/>
          <w:szCs w:val="15"/>
        </w:rPr>
        <w:t>Jie</w:t>
      </w:r>
      <w:proofErr w:type="spellEnd"/>
      <w:r w:rsidRPr="000F38F3">
        <w:rPr>
          <w:rFonts w:hint="eastAsia"/>
          <w:sz w:val="15"/>
          <w:szCs w:val="15"/>
        </w:rPr>
        <w:t xml:space="preserve">  </w:t>
      </w:r>
      <w:r>
        <w:rPr>
          <w:sz w:val="15"/>
          <w:szCs w:val="15"/>
        </w:rPr>
        <w:t>U</w:t>
      </w:r>
      <w:r w:rsidRPr="00163C8B">
        <w:rPr>
          <w:sz w:val="15"/>
          <w:szCs w:val="15"/>
        </w:rPr>
        <w:t>ndergraduate</w:t>
      </w:r>
      <w:proofErr w:type="gramEnd"/>
      <w:r w:rsidRPr="00163C8B">
        <w:rPr>
          <w:sz w:val="15"/>
          <w:szCs w:val="15"/>
        </w:rPr>
        <w:t xml:space="preserve"> student</w:t>
      </w:r>
      <w:r>
        <w:rPr>
          <w:sz w:val="15"/>
          <w:szCs w:val="15"/>
        </w:rPr>
        <w:t xml:space="preserve"> at School of Transportation, Wuhan University of Technology. </w:t>
      </w:r>
      <w:r>
        <w:rPr>
          <w:rFonts w:hint="eastAsia"/>
          <w:sz w:val="15"/>
          <w:szCs w:val="15"/>
        </w:rPr>
        <w:t>His</w:t>
      </w:r>
      <w:r w:rsidRPr="009E39E8">
        <w:rPr>
          <w:sz w:val="15"/>
          <w:szCs w:val="15"/>
        </w:rPr>
        <w:t xml:space="preserve"> future research </w:t>
      </w:r>
      <w:r>
        <w:rPr>
          <w:sz w:val="15"/>
          <w:szCs w:val="15"/>
        </w:rPr>
        <w:t>interest</w:t>
      </w:r>
      <w:r w:rsidRPr="009E39E8">
        <w:rPr>
          <w:sz w:val="15"/>
          <w:szCs w:val="15"/>
        </w:rPr>
        <w:t xml:space="preserve"> </w:t>
      </w:r>
      <w:r>
        <w:rPr>
          <w:sz w:val="15"/>
          <w:szCs w:val="15"/>
        </w:rPr>
        <w:t>is</w:t>
      </w:r>
      <w:r w:rsidRPr="009E39E8">
        <w:rPr>
          <w:sz w:val="15"/>
          <w:szCs w:val="15"/>
        </w:rPr>
        <w:t xml:space="preserve"> </w:t>
      </w:r>
      <w:r w:rsidR="00DA1F29" w:rsidRPr="00DA1F29">
        <w:rPr>
          <w:sz w:val="15"/>
          <w:szCs w:val="15"/>
        </w:rPr>
        <w:t>image enhancement technique</w:t>
      </w:r>
      <w:r w:rsidR="00DA1F29">
        <w:rPr>
          <w:sz w:val="15"/>
          <w:szCs w:val="15"/>
        </w:rPr>
        <w:t>.</w:t>
      </w:r>
      <w:r>
        <w:rPr>
          <w:sz w:val="15"/>
          <w:szCs w:val="15"/>
        </w:rPr>
        <w:t>)</w:t>
      </w:r>
    </w:p>
    <w:p w:rsidR="00163C8B" w:rsidRDefault="00DA1F29" w:rsidP="00163C8B">
      <w:pPr>
        <w:rPr>
          <w:rFonts w:ascii="宋体"/>
          <w:sz w:val="15"/>
          <w:szCs w:val="15"/>
        </w:rPr>
      </w:pPr>
      <w:r>
        <w:rPr>
          <w:rFonts w:ascii="黑体" w:eastAsia="黑体" w:hint="eastAsia"/>
          <w:b/>
          <w:sz w:val="15"/>
          <w:szCs w:val="15"/>
        </w:rPr>
        <w:t>李志豪</w:t>
      </w:r>
      <w:r w:rsidR="00163C8B" w:rsidRPr="000F38F3">
        <w:rPr>
          <w:rFonts w:ascii="黑体" w:eastAsia="黑体" w:hint="eastAsia"/>
          <w:sz w:val="15"/>
          <w:szCs w:val="15"/>
        </w:rPr>
        <w:t xml:space="preserve"> </w:t>
      </w:r>
      <w:r w:rsidR="00163C8B" w:rsidRPr="009E39E8">
        <w:rPr>
          <w:rFonts w:ascii="宋体" w:hint="eastAsia"/>
          <w:sz w:val="15"/>
          <w:szCs w:val="15"/>
        </w:rPr>
        <w:t>武汉理工大学交通学院本科生</w:t>
      </w:r>
      <w:r w:rsidR="00163C8B">
        <w:rPr>
          <w:rFonts w:ascii="宋体" w:hint="eastAsia"/>
          <w:sz w:val="15"/>
          <w:szCs w:val="15"/>
        </w:rPr>
        <w:t>.未来研究方向为</w:t>
      </w:r>
      <w:r>
        <w:rPr>
          <w:rFonts w:ascii="宋体" w:hint="eastAsia"/>
          <w:sz w:val="15"/>
          <w:szCs w:val="15"/>
        </w:rPr>
        <w:t>目标检测技术</w:t>
      </w:r>
      <w:r w:rsidR="00163C8B">
        <w:rPr>
          <w:rFonts w:ascii="宋体" w:hint="eastAsia"/>
          <w:sz w:val="15"/>
          <w:szCs w:val="15"/>
        </w:rPr>
        <w:t>.</w:t>
      </w:r>
    </w:p>
    <w:p w:rsidR="00163C8B" w:rsidRPr="000F38F3" w:rsidRDefault="00163C8B" w:rsidP="00163C8B">
      <w:pPr>
        <w:rPr>
          <w:sz w:val="15"/>
          <w:szCs w:val="15"/>
        </w:rPr>
      </w:pPr>
      <w:r>
        <w:rPr>
          <w:rFonts w:hint="eastAsia"/>
          <w:sz w:val="15"/>
          <w:szCs w:val="15"/>
        </w:rPr>
        <w:t>E</w:t>
      </w:r>
      <w:r>
        <w:rPr>
          <w:sz w:val="15"/>
          <w:szCs w:val="15"/>
        </w:rPr>
        <w:t xml:space="preserve">-mail: </w:t>
      </w:r>
      <w:r w:rsidR="00DA1F29" w:rsidRPr="00DA1F29">
        <w:rPr>
          <w:sz w:val="15"/>
          <w:szCs w:val="15"/>
        </w:rPr>
        <w:t>1322525676@qq.com</w:t>
      </w:r>
    </w:p>
    <w:p w:rsidR="00093CF8" w:rsidRDefault="00163C8B" w:rsidP="00093CF8">
      <w:pPr>
        <w:rPr>
          <w:sz w:val="18"/>
        </w:rPr>
      </w:pPr>
      <w:r w:rsidRPr="000F38F3">
        <w:rPr>
          <w:rFonts w:hint="eastAsia"/>
          <w:sz w:val="15"/>
          <w:szCs w:val="15"/>
        </w:rPr>
        <w:t>(</w:t>
      </w:r>
      <w:r w:rsidR="00DA1F29">
        <w:rPr>
          <w:sz w:val="15"/>
          <w:szCs w:val="15"/>
        </w:rPr>
        <w:t>Li</w:t>
      </w:r>
      <w:r w:rsidR="0032739C">
        <w:rPr>
          <w:sz w:val="15"/>
          <w:szCs w:val="15"/>
        </w:rPr>
        <w:t xml:space="preserve"> </w:t>
      </w:r>
      <w:bookmarkStart w:id="2" w:name="_GoBack"/>
      <w:bookmarkEnd w:id="2"/>
      <w:r w:rsidR="00DA1F29">
        <w:rPr>
          <w:sz w:val="15"/>
          <w:szCs w:val="15"/>
        </w:rPr>
        <w:t>Zhi-</w:t>
      </w:r>
      <w:proofErr w:type="gramStart"/>
      <w:r w:rsidR="00DA1F29">
        <w:rPr>
          <w:sz w:val="15"/>
          <w:szCs w:val="15"/>
        </w:rPr>
        <w:t>Hao</w:t>
      </w:r>
      <w:r w:rsidRPr="000F38F3">
        <w:rPr>
          <w:rFonts w:hint="eastAsia"/>
          <w:sz w:val="15"/>
          <w:szCs w:val="15"/>
        </w:rPr>
        <w:t xml:space="preserve">  </w:t>
      </w:r>
      <w:r>
        <w:rPr>
          <w:sz w:val="15"/>
          <w:szCs w:val="15"/>
        </w:rPr>
        <w:t>U</w:t>
      </w:r>
      <w:r w:rsidRPr="00163C8B">
        <w:rPr>
          <w:sz w:val="15"/>
          <w:szCs w:val="15"/>
        </w:rPr>
        <w:t>ndergraduate</w:t>
      </w:r>
      <w:proofErr w:type="gramEnd"/>
      <w:r w:rsidRPr="00163C8B">
        <w:rPr>
          <w:sz w:val="15"/>
          <w:szCs w:val="15"/>
        </w:rPr>
        <w:t xml:space="preserve"> student</w:t>
      </w:r>
      <w:r>
        <w:rPr>
          <w:sz w:val="15"/>
          <w:szCs w:val="15"/>
        </w:rPr>
        <w:t xml:space="preserve"> at School of Transportation, Wuhan University of Technology. </w:t>
      </w:r>
      <w:r>
        <w:rPr>
          <w:rFonts w:hint="eastAsia"/>
          <w:sz w:val="15"/>
          <w:szCs w:val="15"/>
        </w:rPr>
        <w:t>His</w:t>
      </w:r>
      <w:r w:rsidRPr="009E39E8">
        <w:rPr>
          <w:sz w:val="15"/>
          <w:szCs w:val="15"/>
        </w:rPr>
        <w:t xml:space="preserve"> future research </w:t>
      </w:r>
      <w:r>
        <w:rPr>
          <w:sz w:val="15"/>
          <w:szCs w:val="15"/>
        </w:rPr>
        <w:t>interest</w:t>
      </w:r>
      <w:r w:rsidRPr="009E39E8">
        <w:rPr>
          <w:sz w:val="15"/>
          <w:szCs w:val="15"/>
        </w:rPr>
        <w:t xml:space="preserve"> </w:t>
      </w:r>
      <w:r>
        <w:rPr>
          <w:sz w:val="15"/>
          <w:szCs w:val="15"/>
        </w:rPr>
        <w:t>is</w:t>
      </w:r>
      <w:r w:rsidRPr="009E39E8">
        <w:rPr>
          <w:sz w:val="15"/>
          <w:szCs w:val="15"/>
        </w:rPr>
        <w:t xml:space="preserve"> the </w:t>
      </w:r>
      <w:r>
        <w:rPr>
          <w:sz w:val="15"/>
          <w:szCs w:val="15"/>
        </w:rPr>
        <w:t>object</w:t>
      </w:r>
      <w:r w:rsidRPr="009E39E8">
        <w:rPr>
          <w:sz w:val="15"/>
          <w:szCs w:val="15"/>
        </w:rPr>
        <w:t xml:space="preserve"> detection technology.</w:t>
      </w:r>
      <w:r w:rsidR="00093CF8">
        <w:rPr>
          <w:rFonts w:hint="eastAsia"/>
          <w:sz w:val="15"/>
          <w:szCs w:val="15"/>
        </w:rPr>
        <w:t>)</w:t>
      </w:r>
    </w:p>
    <w:sectPr w:rsidR="00093CF8" w:rsidSect="00093CF8">
      <w:type w:val="continuous"/>
      <w:pgSz w:w="11906" w:h="16838" w:code="9"/>
      <w:pgMar w:top="2155" w:right="1786" w:bottom="2438" w:left="1786" w:header="851" w:footer="992" w:gutter="0"/>
      <w:cols w:num="2" w:space="425"/>
      <w:titlePg/>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076" w:rsidRDefault="003D4076">
      <w:r>
        <w:separator/>
      </w:r>
    </w:p>
  </w:endnote>
  <w:endnote w:type="continuationSeparator" w:id="0">
    <w:p w:rsidR="003D4076" w:rsidRDefault="003D4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076" w:rsidRDefault="003D4076">
      <w:r>
        <w:separator/>
      </w:r>
    </w:p>
  </w:footnote>
  <w:footnote w:type="continuationSeparator" w:id="0">
    <w:p w:rsidR="003D4076" w:rsidRDefault="003D40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E2" w:rsidRDefault="006D0EE2">
    <w:pPr>
      <w:pStyle w:val="a4"/>
    </w:pPr>
  </w:p>
  <w:p w:rsidR="006D0EE2" w:rsidRDefault="006D0EE2">
    <w:pPr>
      <w:pStyle w:val="a4"/>
    </w:pPr>
  </w:p>
  <w:p w:rsidR="006D0EE2" w:rsidRDefault="006D0EE2">
    <w:pPr>
      <w:pStyle w:val="a4"/>
    </w:pPr>
  </w:p>
  <w:p w:rsidR="006D0EE2" w:rsidRDefault="006D0EE2">
    <w:pPr>
      <w:pStyle w:val="a4"/>
    </w:pPr>
  </w:p>
  <w:p w:rsidR="006D0EE2" w:rsidRPr="00166CC7" w:rsidRDefault="00166CC7" w:rsidP="00166CC7">
    <w:pPr>
      <w:pStyle w:val="a4"/>
      <w:jc w:val="both"/>
    </w:pPr>
    <w:r w:rsidRPr="00166CC7">
      <w:rPr>
        <w:rFonts w:hint="eastAsia"/>
      </w:rPr>
      <w:t xml:space="preserve">                              2020 </w:t>
    </w:r>
    <w:r w:rsidRPr="00166CC7">
      <w:rPr>
        <w:rFonts w:hint="eastAsia"/>
      </w:rPr>
      <w:t>首届海洋目标智能感知国际挑战赛</w:t>
    </w:r>
    <w:r w:rsidRPr="00166CC7">
      <w:rPr>
        <w:rFonts w:hint="eastAsia"/>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A1C" w:rsidRDefault="00E87A1C" w:rsidP="00166CC7">
    <w:pPr>
      <w:pStyle w:val="a4"/>
      <w:jc w:val="both"/>
      <w:rPr>
        <w:sz w:val="28"/>
        <w:szCs w:val="28"/>
      </w:rPr>
    </w:pPr>
  </w:p>
  <w:p w:rsidR="00177B9E" w:rsidRDefault="00177B9E" w:rsidP="00166CC7">
    <w:pPr>
      <w:pStyle w:val="a4"/>
      <w:jc w:val="both"/>
    </w:pPr>
  </w:p>
  <w:p w:rsidR="00E87A1C" w:rsidRDefault="00E87A1C" w:rsidP="00166CC7">
    <w:pPr>
      <w:pStyle w:val="a4"/>
      <w:jc w:val="both"/>
    </w:pPr>
  </w:p>
  <w:p w:rsidR="00E87A1C" w:rsidRDefault="00E87A1C" w:rsidP="00166CC7">
    <w:pPr>
      <w:pStyle w:val="a4"/>
      <w:jc w:val="both"/>
    </w:pPr>
  </w:p>
  <w:p w:rsidR="003D4BAE" w:rsidRPr="003C3333" w:rsidRDefault="00166CC7" w:rsidP="003D4BAE">
    <w:pPr>
      <w:pStyle w:val="a4"/>
    </w:pPr>
    <w:r w:rsidRPr="00166CC7">
      <w:rPr>
        <w:rFonts w:hint="eastAsia"/>
      </w:rPr>
      <w:t>2020</w:t>
    </w:r>
    <w:r w:rsidRPr="00166CC7">
      <w:rPr>
        <w:rFonts w:hint="eastAsia"/>
      </w:rPr>
      <w:t>年</w:t>
    </w:r>
    <w:r w:rsidRPr="00166CC7">
      <w:rPr>
        <w:rFonts w:hint="eastAsia"/>
      </w:rPr>
      <w:t>12</w:t>
    </w:r>
    <w:r w:rsidRPr="00166CC7">
      <w:rPr>
        <w:rFonts w:hint="eastAsia"/>
      </w:rPr>
      <w:t>月</w:t>
    </w:r>
    <w:r w:rsidRPr="00166CC7">
      <w:rPr>
        <w:rFonts w:hint="eastAsia"/>
      </w:rPr>
      <w:t xml:space="preserve">                       </w:t>
    </w:r>
    <w:r w:rsidRPr="00166CC7">
      <w:rPr>
        <w:rFonts w:hint="eastAsia"/>
      </w:rPr>
      <w:t>武汉理工大学</w:t>
    </w:r>
    <w:r w:rsidRPr="00166CC7">
      <w:rPr>
        <w:rFonts w:hint="eastAsia"/>
      </w:rPr>
      <w:t>JYL</w:t>
    </w:r>
    <w:r w:rsidRPr="00166CC7">
      <w:rPr>
        <w:rFonts w:hint="eastAsia"/>
      </w:rPr>
      <w:t>团队</w:t>
    </w:r>
    <w:r w:rsidRPr="00166CC7">
      <w:rPr>
        <w:rFonts w:hint="eastAsia"/>
      </w:rPr>
      <w:t xml:space="preserve">                         2020</w:t>
    </w:r>
    <w:r w:rsidRPr="00166CC7">
      <w:rPr>
        <w:rFonts w:hint="eastAsia"/>
      </w:rPr>
      <w:t>年</w:t>
    </w:r>
    <w:r w:rsidRPr="00166CC7">
      <w:rPr>
        <w:rFonts w:hint="eastAsia"/>
      </w:rPr>
      <w:t>12</w:t>
    </w:r>
    <w:r w:rsidRPr="00166CC7">
      <w:rPr>
        <w:rFonts w:hint="eastAsia"/>
      </w:rPr>
      <w:t>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E2" w:rsidRDefault="006D0EE2">
    <w:pPr>
      <w:pStyle w:val="a4"/>
      <w:pBdr>
        <w:bottom w:val="double" w:sz="4" w:space="1" w:color="auto"/>
      </w:pBdr>
      <w:rPr>
        <w:sz w:val="24"/>
        <w:szCs w:val="24"/>
      </w:rPr>
    </w:pPr>
  </w:p>
  <w:p w:rsidR="00166CC7" w:rsidRDefault="00166CC7">
    <w:pPr>
      <w:pStyle w:val="a4"/>
      <w:pBdr>
        <w:bottom w:val="double" w:sz="4" w:space="1" w:color="auto"/>
      </w:pBdr>
      <w:rPr>
        <w:sz w:val="24"/>
        <w:szCs w:val="24"/>
      </w:rPr>
    </w:pPr>
  </w:p>
  <w:p w:rsidR="006D0EE2" w:rsidRDefault="00166CC7" w:rsidP="00166CC7">
    <w:pPr>
      <w:pStyle w:val="a4"/>
      <w:pBdr>
        <w:bottom w:val="double" w:sz="4" w:space="1" w:color="auto"/>
      </w:pBdr>
      <w:jc w:val="both"/>
    </w:pPr>
    <w:r w:rsidRPr="00166CC7">
      <w:rPr>
        <w:rFonts w:hint="eastAsia"/>
      </w:rPr>
      <w:t xml:space="preserve">                              2020 </w:t>
    </w:r>
    <w:r w:rsidRPr="00166CC7">
      <w:rPr>
        <w:rFonts w:hint="eastAsia"/>
      </w:rPr>
      <w:t>首届海洋目标智能感知国际挑战赛</w:t>
    </w:r>
    <w:r w:rsidRPr="00166CC7">
      <w:rPr>
        <w:rFonts w:hint="eastAsia"/>
      </w:rPr>
      <w:t xml:space="preserve">                            </w:t>
    </w:r>
  </w:p>
  <w:p w:rsidR="00166CC7" w:rsidRPr="00166CC7" w:rsidRDefault="00166CC7" w:rsidP="00166CC7">
    <w:pPr>
      <w:pStyle w:val="a4"/>
      <w:pBdr>
        <w:bottom w:val="double" w:sz="4" w:space="1" w:color="auto"/>
      </w:pBdr>
    </w:pPr>
    <w:r w:rsidRPr="00815588">
      <w:rPr>
        <w:rFonts w:hint="eastAsia"/>
      </w:rPr>
      <w:t>20</w:t>
    </w:r>
    <w:r>
      <w:rPr>
        <w:rFonts w:hint="eastAsia"/>
      </w:rPr>
      <w:t>20</w:t>
    </w:r>
    <w:r w:rsidRPr="00815588">
      <w:rPr>
        <w:rFonts w:hint="eastAsia"/>
      </w:rPr>
      <w:t>年</w:t>
    </w:r>
    <w:r>
      <w:rPr>
        <w:rFonts w:hint="eastAsia"/>
      </w:rPr>
      <w:t>12</w:t>
    </w:r>
    <w:r w:rsidRPr="00815588">
      <w:rPr>
        <w:rFonts w:hint="eastAsia"/>
      </w:rPr>
      <w:t>月</w:t>
    </w:r>
    <w:r w:rsidRPr="00815588">
      <w:rPr>
        <w:rFonts w:hint="eastAsia"/>
      </w:rPr>
      <w:t xml:space="preserve">        </w:t>
    </w:r>
    <w:r w:rsidRPr="00815588">
      <w:t xml:space="preserve"> </w:t>
    </w:r>
    <w:r>
      <w:t xml:space="preserve">    </w:t>
    </w:r>
    <w:r w:rsidRPr="00815588">
      <w:t xml:space="preserve">  </w:t>
    </w:r>
    <w:r w:rsidRPr="00815588">
      <w:rPr>
        <w:rFonts w:hint="eastAsia"/>
      </w:rPr>
      <w:t xml:space="preserve">   </w:t>
    </w:r>
    <w:r>
      <w:t xml:space="preserve">  </w:t>
    </w:r>
    <w:r w:rsidRPr="00815588">
      <w:rPr>
        <w:rFonts w:hint="eastAsia"/>
      </w:rPr>
      <w:t xml:space="preserve">    </w:t>
    </w:r>
    <w:r>
      <w:rPr>
        <w:rFonts w:hint="eastAsia"/>
      </w:rPr>
      <w:t>武汉理工大学</w:t>
    </w:r>
    <w:r>
      <w:rPr>
        <w:rFonts w:hint="eastAsia"/>
      </w:rPr>
      <w:t>J</w:t>
    </w:r>
    <w:r>
      <w:t>YL</w:t>
    </w:r>
    <w:r>
      <w:rPr>
        <w:rFonts w:hint="eastAsia"/>
      </w:rPr>
      <w:t>团队</w:t>
    </w:r>
    <w:r w:rsidRPr="00815588">
      <w:rPr>
        <w:rFonts w:hint="eastAsia"/>
      </w:rPr>
      <w:t xml:space="preserve">     </w:t>
    </w:r>
    <w:r>
      <w:t xml:space="preserve"> </w:t>
    </w:r>
    <w:r w:rsidRPr="00815588">
      <w:rPr>
        <w:rFonts w:hint="eastAsia"/>
      </w:rPr>
      <w:t xml:space="preserve"> </w:t>
    </w:r>
    <w:r>
      <w:t xml:space="preserve">     </w:t>
    </w:r>
    <w:r w:rsidRPr="00815588">
      <w:t xml:space="preserve">   </w:t>
    </w:r>
    <w:r w:rsidRPr="00815588">
      <w:rPr>
        <w:rFonts w:hint="eastAsia"/>
      </w:rPr>
      <w:t xml:space="preserve">          20</w:t>
    </w:r>
    <w:r>
      <w:rPr>
        <w:rFonts w:hint="eastAsia"/>
      </w:rPr>
      <w:t>20</w:t>
    </w:r>
    <w:r w:rsidRPr="00815588">
      <w:rPr>
        <w:rFonts w:hint="eastAsia"/>
      </w:rPr>
      <w:t>年</w:t>
    </w:r>
    <w:r>
      <w:rPr>
        <w:rFonts w:hint="eastAsia"/>
      </w:rPr>
      <w:t>12</w:t>
    </w:r>
    <w:r w:rsidRPr="00815588">
      <w:rPr>
        <w:rFonts w:hint="eastAsia"/>
      </w:rPr>
      <w:t>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13C5"/>
    <w:multiLevelType w:val="hybridMultilevel"/>
    <w:tmpl w:val="F99434F8"/>
    <w:lvl w:ilvl="0" w:tplc="7B889412">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8363A10"/>
    <w:multiLevelType w:val="hybridMultilevel"/>
    <w:tmpl w:val="A8B0DB9E"/>
    <w:lvl w:ilvl="0" w:tplc="EB0CC540">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4AF432C"/>
    <w:multiLevelType w:val="hybridMultilevel"/>
    <w:tmpl w:val="252A4836"/>
    <w:lvl w:ilvl="0" w:tplc="58D44B3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6B25EFE"/>
    <w:multiLevelType w:val="hybridMultilevel"/>
    <w:tmpl w:val="0E0657AA"/>
    <w:lvl w:ilvl="0" w:tplc="F5C42A3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7025C38"/>
    <w:multiLevelType w:val="hybridMultilevel"/>
    <w:tmpl w:val="4C0CC068"/>
    <w:lvl w:ilvl="0" w:tplc="2B2A57D0">
      <w:start w:val="4"/>
      <w:numFmt w:val="decimal"/>
      <w:lvlText w:val="%1"/>
      <w:lvlJc w:val="left"/>
      <w:pPr>
        <w:tabs>
          <w:tab w:val="num" w:pos="360"/>
        </w:tabs>
        <w:ind w:left="360" w:hanging="360"/>
      </w:pPr>
      <w:rPr>
        <w:rFonts w:hint="eastAsia"/>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217118E2"/>
    <w:multiLevelType w:val="multilevel"/>
    <w:tmpl w:val="77124D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AE427C8"/>
    <w:multiLevelType w:val="hybridMultilevel"/>
    <w:tmpl w:val="1FB4824C"/>
    <w:lvl w:ilvl="0" w:tplc="011265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D387F14"/>
    <w:multiLevelType w:val="hybridMultilevel"/>
    <w:tmpl w:val="0360DB86"/>
    <w:lvl w:ilvl="0" w:tplc="B4324FC0">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E412704"/>
    <w:multiLevelType w:val="hybridMultilevel"/>
    <w:tmpl w:val="5900DBC0"/>
    <w:lvl w:ilvl="0" w:tplc="4BB6DF18">
      <w:start w:val="1"/>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EDE3581"/>
    <w:multiLevelType w:val="hybridMultilevel"/>
    <w:tmpl w:val="97C6243E"/>
    <w:lvl w:ilvl="0" w:tplc="131EE51E">
      <w:start w:val="4"/>
      <w:numFmt w:val="none"/>
      <w:lvlText w:val="5"/>
      <w:lvlJc w:val="left"/>
      <w:pPr>
        <w:tabs>
          <w:tab w:val="num" w:pos="360"/>
        </w:tabs>
        <w:ind w:left="360" w:hanging="360"/>
      </w:pPr>
      <w:rPr>
        <w:rFonts w:hint="eastAsia"/>
        <w:sz w:val="28"/>
        <w:em w:val="do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322E4239"/>
    <w:multiLevelType w:val="multilevel"/>
    <w:tmpl w:val="0A9ED0FA"/>
    <w:lvl w:ilvl="0">
      <w:start w:val="1"/>
      <w:numFmt w:val="bullet"/>
      <w:lvlText w:val=""/>
      <w:lvlJc w:val="left"/>
      <w:pPr>
        <w:tabs>
          <w:tab w:val="num" w:pos="420"/>
        </w:tabs>
        <w:ind w:left="420" w:hanging="420"/>
      </w:pPr>
      <w:rPr>
        <w:rFonts w:ascii="Wingdings" w:hAnsi="Wingding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A67421C"/>
    <w:multiLevelType w:val="hybridMultilevel"/>
    <w:tmpl w:val="F0A8F028"/>
    <w:lvl w:ilvl="0" w:tplc="18CA61E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3F380668"/>
    <w:multiLevelType w:val="hybridMultilevel"/>
    <w:tmpl w:val="71DA1D98"/>
    <w:lvl w:ilvl="0" w:tplc="9118D77A">
      <w:start w:val="1"/>
      <w:numFmt w:val="decimal"/>
      <w:lvlText w:val="%1"/>
      <w:lvlJc w:val="left"/>
      <w:pPr>
        <w:tabs>
          <w:tab w:val="num" w:pos="570"/>
        </w:tabs>
        <w:ind w:left="570" w:hanging="570"/>
      </w:pPr>
      <w:rPr>
        <w:rFonts w:hint="default"/>
      </w:rPr>
    </w:lvl>
    <w:lvl w:ilvl="1" w:tplc="E850D810">
      <w:numFmt w:val="none"/>
      <w:lvlText w:val=""/>
      <w:lvlJc w:val="left"/>
      <w:pPr>
        <w:tabs>
          <w:tab w:val="num" w:pos="360"/>
        </w:tabs>
      </w:pPr>
    </w:lvl>
    <w:lvl w:ilvl="2" w:tplc="9DCAE0A2">
      <w:numFmt w:val="none"/>
      <w:lvlText w:val=""/>
      <w:lvlJc w:val="left"/>
      <w:pPr>
        <w:tabs>
          <w:tab w:val="num" w:pos="360"/>
        </w:tabs>
      </w:pPr>
    </w:lvl>
    <w:lvl w:ilvl="3" w:tplc="37147AD4">
      <w:numFmt w:val="none"/>
      <w:lvlText w:val=""/>
      <w:lvlJc w:val="left"/>
      <w:pPr>
        <w:tabs>
          <w:tab w:val="num" w:pos="360"/>
        </w:tabs>
      </w:pPr>
    </w:lvl>
    <w:lvl w:ilvl="4" w:tplc="98662700">
      <w:numFmt w:val="none"/>
      <w:lvlText w:val=""/>
      <w:lvlJc w:val="left"/>
      <w:pPr>
        <w:tabs>
          <w:tab w:val="num" w:pos="360"/>
        </w:tabs>
      </w:pPr>
    </w:lvl>
    <w:lvl w:ilvl="5" w:tplc="B030B642">
      <w:numFmt w:val="none"/>
      <w:lvlText w:val=""/>
      <w:lvlJc w:val="left"/>
      <w:pPr>
        <w:tabs>
          <w:tab w:val="num" w:pos="360"/>
        </w:tabs>
      </w:pPr>
    </w:lvl>
    <w:lvl w:ilvl="6" w:tplc="B350A384">
      <w:numFmt w:val="none"/>
      <w:lvlText w:val=""/>
      <w:lvlJc w:val="left"/>
      <w:pPr>
        <w:tabs>
          <w:tab w:val="num" w:pos="360"/>
        </w:tabs>
      </w:pPr>
    </w:lvl>
    <w:lvl w:ilvl="7" w:tplc="A97C8BF6">
      <w:numFmt w:val="none"/>
      <w:lvlText w:val=""/>
      <w:lvlJc w:val="left"/>
      <w:pPr>
        <w:tabs>
          <w:tab w:val="num" w:pos="360"/>
        </w:tabs>
      </w:pPr>
    </w:lvl>
    <w:lvl w:ilvl="8" w:tplc="D89A195C">
      <w:numFmt w:val="none"/>
      <w:lvlText w:val=""/>
      <w:lvlJc w:val="left"/>
      <w:pPr>
        <w:tabs>
          <w:tab w:val="num" w:pos="360"/>
        </w:tabs>
      </w:pPr>
    </w:lvl>
  </w:abstractNum>
  <w:abstractNum w:abstractNumId="13" w15:restartNumberingAfterBreak="0">
    <w:nsid w:val="403446BC"/>
    <w:multiLevelType w:val="singleLevel"/>
    <w:tmpl w:val="C29A0972"/>
    <w:lvl w:ilvl="0">
      <w:start w:val="7"/>
      <w:numFmt w:val="decimal"/>
      <w:lvlText w:val="%1．"/>
      <w:lvlJc w:val="left"/>
      <w:pPr>
        <w:tabs>
          <w:tab w:val="num" w:pos="840"/>
        </w:tabs>
        <w:ind w:left="840" w:hanging="360"/>
      </w:pPr>
      <w:rPr>
        <w:rFonts w:hint="eastAsia"/>
      </w:rPr>
    </w:lvl>
  </w:abstractNum>
  <w:abstractNum w:abstractNumId="14" w15:restartNumberingAfterBreak="0">
    <w:nsid w:val="40665BCF"/>
    <w:multiLevelType w:val="hybridMultilevel"/>
    <w:tmpl w:val="C8C829A6"/>
    <w:lvl w:ilvl="0" w:tplc="EA0680B2">
      <w:start w:val="1"/>
      <w:numFmt w:val="decimal"/>
      <w:lvlText w:val="%1."/>
      <w:lvlJc w:val="left"/>
      <w:pPr>
        <w:tabs>
          <w:tab w:val="num" w:pos="511"/>
        </w:tabs>
        <w:ind w:left="511" w:hanging="360"/>
      </w:pPr>
      <w:rPr>
        <w:rFonts w:hint="default"/>
      </w:rPr>
    </w:lvl>
    <w:lvl w:ilvl="1" w:tplc="04090019" w:tentative="1">
      <w:start w:val="1"/>
      <w:numFmt w:val="lowerLetter"/>
      <w:lvlText w:val="%2)"/>
      <w:lvlJc w:val="left"/>
      <w:pPr>
        <w:tabs>
          <w:tab w:val="num" w:pos="991"/>
        </w:tabs>
        <w:ind w:left="991" w:hanging="420"/>
      </w:pPr>
    </w:lvl>
    <w:lvl w:ilvl="2" w:tplc="0409001B" w:tentative="1">
      <w:start w:val="1"/>
      <w:numFmt w:val="lowerRoman"/>
      <w:lvlText w:val="%3."/>
      <w:lvlJc w:val="right"/>
      <w:pPr>
        <w:tabs>
          <w:tab w:val="num" w:pos="1411"/>
        </w:tabs>
        <w:ind w:left="1411" w:hanging="420"/>
      </w:pPr>
    </w:lvl>
    <w:lvl w:ilvl="3" w:tplc="0409000F" w:tentative="1">
      <w:start w:val="1"/>
      <w:numFmt w:val="decimal"/>
      <w:lvlText w:val="%4."/>
      <w:lvlJc w:val="left"/>
      <w:pPr>
        <w:tabs>
          <w:tab w:val="num" w:pos="1831"/>
        </w:tabs>
        <w:ind w:left="1831" w:hanging="420"/>
      </w:pPr>
    </w:lvl>
    <w:lvl w:ilvl="4" w:tplc="04090019" w:tentative="1">
      <w:start w:val="1"/>
      <w:numFmt w:val="lowerLetter"/>
      <w:lvlText w:val="%5)"/>
      <w:lvlJc w:val="left"/>
      <w:pPr>
        <w:tabs>
          <w:tab w:val="num" w:pos="2251"/>
        </w:tabs>
        <w:ind w:left="2251" w:hanging="420"/>
      </w:pPr>
    </w:lvl>
    <w:lvl w:ilvl="5" w:tplc="0409001B" w:tentative="1">
      <w:start w:val="1"/>
      <w:numFmt w:val="lowerRoman"/>
      <w:lvlText w:val="%6."/>
      <w:lvlJc w:val="right"/>
      <w:pPr>
        <w:tabs>
          <w:tab w:val="num" w:pos="2671"/>
        </w:tabs>
        <w:ind w:left="2671" w:hanging="420"/>
      </w:pPr>
    </w:lvl>
    <w:lvl w:ilvl="6" w:tplc="0409000F" w:tentative="1">
      <w:start w:val="1"/>
      <w:numFmt w:val="decimal"/>
      <w:lvlText w:val="%7."/>
      <w:lvlJc w:val="left"/>
      <w:pPr>
        <w:tabs>
          <w:tab w:val="num" w:pos="3091"/>
        </w:tabs>
        <w:ind w:left="3091" w:hanging="420"/>
      </w:pPr>
    </w:lvl>
    <w:lvl w:ilvl="7" w:tplc="04090019" w:tentative="1">
      <w:start w:val="1"/>
      <w:numFmt w:val="lowerLetter"/>
      <w:lvlText w:val="%8)"/>
      <w:lvlJc w:val="left"/>
      <w:pPr>
        <w:tabs>
          <w:tab w:val="num" w:pos="3511"/>
        </w:tabs>
        <w:ind w:left="3511" w:hanging="420"/>
      </w:pPr>
    </w:lvl>
    <w:lvl w:ilvl="8" w:tplc="0409001B" w:tentative="1">
      <w:start w:val="1"/>
      <w:numFmt w:val="lowerRoman"/>
      <w:lvlText w:val="%9."/>
      <w:lvlJc w:val="right"/>
      <w:pPr>
        <w:tabs>
          <w:tab w:val="num" w:pos="3931"/>
        </w:tabs>
        <w:ind w:left="3931" w:hanging="420"/>
      </w:pPr>
    </w:lvl>
  </w:abstractNum>
  <w:abstractNum w:abstractNumId="15" w15:restartNumberingAfterBreak="0">
    <w:nsid w:val="42B9692C"/>
    <w:multiLevelType w:val="hybridMultilevel"/>
    <w:tmpl w:val="1A628940"/>
    <w:lvl w:ilvl="0" w:tplc="18CA61EA">
      <w:start w:val="1"/>
      <w:numFmt w:val="decimal"/>
      <w:lvlText w:val="%1"/>
      <w:lvlJc w:val="left"/>
      <w:pPr>
        <w:tabs>
          <w:tab w:val="num" w:pos="360"/>
        </w:tabs>
        <w:ind w:left="360" w:hanging="360"/>
      </w:pPr>
      <w:rPr>
        <w:rFonts w:hint="default"/>
      </w:rPr>
    </w:lvl>
    <w:lvl w:ilvl="1" w:tplc="EF122FD8">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43734999"/>
    <w:multiLevelType w:val="hybridMultilevel"/>
    <w:tmpl w:val="6F1CF4E2"/>
    <w:lvl w:ilvl="0" w:tplc="F62A4A8E">
      <w:start w:val="4"/>
      <w:numFmt w:val="none"/>
      <w:lvlText w:val="5"/>
      <w:lvlJc w:val="left"/>
      <w:pPr>
        <w:tabs>
          <w:tab w:val="num" w:pos="360"/>
        </w:tabs>
        <w:ind w:left="360" w:hanging="360"/>
      </w:pPr>
      <w:rPr>
        <w:rFonts w:hint="eastAsia"/>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462716C6"/>
    <w:multiLevelType w:val="singleLevel"/>
    <w:tmpl w:val="A49C63BC"/>
    <w:lvl w:ilvl="0">
      <w:start w:val="11"/>
      <w:numFmt w:val="decimal"/>
      <w:lvlText w:val="%1．"/>
      <w:lvlJc w:val="left"/>
      <w:pPr>
        <w:tabs>
          <w:tab w:val="num" w:pos="480"/>
        </w:tabs>
        <w:ind w:left="480" w:hanging="480"/>
      </w:pPr>
      <w:rPr>
        <w:rFonts w:hint="eastAsia"/>
      </w:rPr>
    </w:lvl>
  </w:abstractNum>
  <w:abstractNum w:abstractNumId="18" w15:restartNumberingAfterBreak="0">
    <w:nsid w:val="469333A0"/>
    <w:multiLevelType w:val="hybridMultilevel"/>
    <w:tmpl w:val="D8DACFD4"/>
    <w:lvl w:ilvl="0" w:tplc="BF26A336">
      <w:start w:val="1"/>
      <w:numFmt w:val="decimal"/>
      <w:lvlText w:val="%1."/>
      <w:lvlJc w:val="left"/>
      <w:pPr>
        <w:tabs>
          <w:tab w:val="num" w:pos="511"/>
        </w:tabs>
        <w:ind w:left="511" w:hanging="360"/>
      </w:pPr>
      <w:rPr>
        <w:rFonts w:hint="default"/>
      </w:rPr>
    </w:lvl>
    <w:lvl w:ilvl="1" w:tplc="04090019" w:tentative="1">
      <w:start w:val="1"/>
      <w:numFmt w:val="lowerLetter"/>
      <w:lvlText w:val="%2)"/>
      <w:lvlJc w:val="left"/>
      <w:pPr>
        <w:tabs>
          <w:tab w:val="num" w:pos="991"/>
        </w:tabs>
        <w:ind w:left="991" w:hanging="420"/>
      </w:pPr>
    </w:lvl>
    <w:lvl w:ilvl="2" w:tplc="0409001B" w:tentative="1">
      <w:start w:val="1"/>
      <w:numFmt w:val="lowerRoman"/>
      <w:lvlText w:val="%3."/>
      <w:lvlJc w:val="right"/>
      <w:pPr>
        <w:tabs>
          <w:tab w:val="num" w:pos="1411"/>
        </w:tabs>
        <w:ind w:left="1411" w:hanging="420"/>
      </w:pPr>
    </w:lvl>
    <w:lvl w:ilvl="3" w:tplc="0409000F" w:tentative="1">
      <w:start w:val="1"/>
      <w:numFmt w:val="decimal"/>
      <w:lvlText w:val="%4."/>
      <w:lvlJc w:val="left"/>
      <w:pPr>
        <w:tabs>
          <w:tab w:val="num" w:pos="1831"/>
        </w:tabs>
        <w:ind w:left="1831" w:hanging="420"/>
      </w:pPr>
    </w:lvl>
    <w:lvl w:ilvl="4" w:tplc="04090019" w:tentative="1">
      <w:start w:val="1"/>
      <w:numFmt w:val="lowerLetter"/>
      <w:lvlText w:val="%5)"/>
      <w:lvlJc w:val="left"/>
      <w:pPr>
        <w:tabs>
          <w:tab w:val="num" w:pos="2251"/>
        </w:tabs>
        <w:ind w:left="2251" w:hanging="420"/>
      </w:pPr>
    </w:lvl>
    <w:lvl w:ilvl="5" w:tplc="0409001B" w:tentative="1">
      <w:start w:val="1"/>
      <w:numFmt w:val="lowerRoman"/>
      <w:lvlText w:val="%6."/>
      <w:lvlJc w:val="right"/>
      <w:pPr>
        <w:tabs>
          <w:tab w:val="num" w:pos="2671"/>
        </w:tabs>
        <w:ind w:left="2671" w:hanging="420"/>
      </w:pPr>
    </w:lvl>
    <w:lvl w:ilvl="6" w:tplc="0409000F" w:tentative="1">
      <w:start w:val="1"/>
      <w:numFmt w:val="decimal"/>
      <w:lvlText w:val="%7."/>
      <w:lvlJc w:val="left"/>
      <w:pPr>
        <w:tabs>
          <w:tab w:val="num" w:pos="3091"/>
        </w:tabs>
        <w:ind w:left="3091" w:hanging="420"/>
      </w:pPr>
    </w:lvl>
    <w:lvl w:ilvl="7" w:tplc="04090019" w:tentative="1">
      <w:start w:val="1"/>
      <w:numFmt w:val="lowerLetter"/>
      <w:lvlText w:val="%8)"/>
      <w:lvlJc w:val="left"/>
      <w:pPr>
        <w:tabs>
          <w:tab w:val="num" w:pos="3511"/>
        </w:tabs>
        <w:ind w:left="3511" w:hanging="420"/>
      </w:pPr>
    </w:lvl>
    <w:lvl w:ilvl="8" w:tplc="0409001B" w:tentative="1">
      <w:start w:val="1"/>
      <w:numFmt w:val="lowerRoman"/>
      <w:lvlText w:val="%9."/>
      <w:lvlJc w:val="right"/>
      <w:pPr>
        <w:tabs>
          <w:tab w:val="num" w:pos="3931"/>
        </w:tabs>
        <w:ind w:left="3931" w:hanging="420"/>
      </w:pPr>
    </w:lvl>
  </w:abstractNum>
  <w:abstractNum w:abstractNumId="19" w15:restartNumberingAfterBreak="0">
    <w:nsid w:val="4A1E2797"/>
    <w:multiLevelType w:val="hybridMultilevel"/>
    <w:tmpl w:val="B1B05C6A"/>
    <w:lvl w:ilvl="0" w:tplc="65D28E9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10752D6"/>
    <w:multiLevelType w:val="singleLevel"/>
    <w:tmpl w:val="2C5E6080"/>
    <w:lvl w:ilvl="0">
      <w:start w:val="1"/>
      <w:numFmt w:val="japaneseCounting"/>
      <w:lvlText w:val="%1．"/>
      <w:lvlJc w:val="left"/>
      <w:pPr>
        <w:tabs>
          <w:tab w:val="num" w:pos="480"/>
        </w:tabs>
        <w:ind w:left="480" w:hanging="480"/>
      </w:pPr>
      <w:rPr>
        <w:rFonts w:hint="eastAsia"/>
      </w:rPr>
    </w:lvl>
  </w:abstractNum>
  <w:abstractNum w:abstractNumId="21" w15:restartNumberingAfterBreak="0">
    <w:nsid w:val="510E4376"/>
    <w:multiLevelType w:val="singleLevel"/>
    <w:tmpl w:val="7236F74A"/>
    <w:lvl w:ilvl="0">
      <w:start w:val="1"/>
      <w:numFmt w:val="decimal"/>
      <w:lvlText w:val="%1．"/>
      <w:lvlJc w:val="left"/>
      <w:pPr>
        <w:tabs>
          <w:tab w:val="num" w:pos="840"/>
        </w:tabs>
        <w:ind w:left="840" w:hanging="360"/>
      </w:pPr>
      <w:rPr>
        <w:rFonts w:hint="eastAsia"/>
      </w:rPr>
    </w:lvl>
  </w:abstractNum>
  <w:abstractNum w:abstractNumId="22" w15:restartNumberingAfterBreak="0">
    <w:nsid w:val="515312AC"/>
    <w:multiLevelType w:val="multilevel"/>
    <w:tmpl w:val="0A9ED0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4AE4CDF"/>
    <w:multiLevelType w:val="hybridMultilevel"/>
    <w:tmpl w:val="BBF2E0DC"/>
    <w:lvl w:ilvl="0" w:tplc="6F78B516">
      <w:start w:val="4"/>
      <w:numFmt w:val="none"/>
      <w:lvlText w:val="6"/>
      <w:lvlJc w:val="left"/>
      <w:pPr>
        <w:tabs>
          <w:tab w:val="num" w:pos="360"/>
        </w:tabs>
        <w:ind w:left="360" w:hanging="360"/>
      </w:pPr>
      <w:rPr>
        <w:rFonts w:hint="eastAsia"/>
        <w:color w:val="000000"/>
        <w:sz w:val="28"/>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552004F"/>
    <w:multiLevelType w:val="hybridMultilevel"/>
    <w:tmpl w:val="E7EE26E0"/>
    <w:lvl w:ilvl="0" w:tplc="B51A3190">
      <w:start w:val="4"/>
      <w:numFmt w:val="none"/>
      <w:lvlText w:val="5"/>
      <w:lvlJc w:val="left"/>
      <w:pPr>
        <w:tabs>
          <w:tab w:val="num" w:pos="360"/>
        </w:tabs>
        <w:ind w:left="360" w:hanging="360"/>
      </w:pPr>
      <w:rPr>
        <w:rFonts w:hint="eastAsia"/>
        <w:color w:val="000000"/>
        <w:sz w:val="28"/>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6681F8D"/>
    <w:multiLevelType w:val="hybridMultilevel"/>
    <w:tmpl w:val="41DE34C0"/>
    <w:lvl w:ilvl="0" w:tplc="117036C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5B2A2203"/>
    <w:multiLevelType w:val="singleLevel"/>
    <w:tmpl w:val="145A16B8"/>
    <w:lvl w:ilvl="0">
      <w:start w:val="11"/>
      <w:numFmt w:val="decimal"/>
      <w:lvlText w:val="%1．"/>
      <w:lvlJc w:val="left"/>
      <w:pPr>
        <w:tabs>
          <w:tab w:val="num" w:pos="960"/>
        </w:tabs>
        <w:ind w:left="960" w:hanging="480"/>
      </w:pPr>
      <w:rPr>
        <w:rFonts w:hint="eastAsia"/>
      </w:rPr>
    </w:lvl>
  </w:abstractNum>
  <w:abstractNum w:abstractNumId="27" w15:restartNumberingAfterBreak="0">
    <w:nsid w:val="5D4B5320"/>
    <w:multiLevelType w:val="hybridMultilevel"/>
    <w:tmpl w:val="02A25226"/>
    <w:lvl w:ilvl="0" w:tplc="740C54E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5EB47A24"/>
    <w:multiLevelType w:val="singleLevel"/>
    <w:tmpl w:val="DB82C6E2"/>
    <w:lvl w:ilvl="0">
      <w:start w:val="10"/>
      <w:numFmt w:val="decimal"/>
      <w:lvlText w:val="%1．"/>
      <w:lvlJc w:val="left"/>
      <w:pPr>
        <w:tabs>
          <w:tab w:val="num" w:pos="900"/>
        </w:tabs>
        <w:ind w:left="900" w:hanging="420"/>
      </w:pPr>
      <w:rPr>
        <w:rFonts w:hint="eastAsia"/>
      </w:rPr>
    </w:lvl>
  </w:abstractNum>
  <w:abstractNum w:abstractNumId="29" w15:restartNumberingAfterBreak="0">
    <w:nsid w:val="5EBC2486"/>
    <w:multiLevelType w:val="hybridMultilevel"/>
    <w:tmpl w:val="B49087BC"/>
    <w:lvl w:ilvl="0" w:tplc="18CA61E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745E19A6"/>
    <w:multiLevelType w:val="hybridMultilevel"/>
    <w:tmpl w:val="49D25F4E"/>
    <w:lvl w:ilvl="0" w:tplc="DB12F684">
      <w:start w:val="4"/>
      <w:numFmt w:val="none"/>
      <w:lvlText w:val="5"/>
      <w:lvlJc w:val="left"/>
      <w:pPr>
        <w:tabs>
          <w:tab w:val="num" w:pos="360"/>
        </w:tabs>
        <w:ind w:left="360" w:hanging="360"/>
      </w:pPr>
      <w:rPr>
        <w:rFonts w:hint="eastAsia"/>
        <w:color w:val="000000"/>
        <w:sz w:val="28"/>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79405967"/>
    <w:multiLevelType w:val="hybridMultilevel"/>
    <w:tmpl w:val="3C4A4482"/>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0"/>
  </w:num>
  <w:num w:numId="2">
    <w:abstractNumId w:val="21"/>
  </w:num>
  <w:num w:numId="3">
    <w:abstractNumId w:val="13"/>
  </w:num>
  <w:num w:numId="4">
    <w:abstractNumId w:val="17"/>
  </w:num>
  <w:num w:numId="5">
    <w:abstractNumId w:val="26"/>
  </w:num>
  <w:num w:numId="6">
    <w:abstractNumId w:val="28"/>
  </w:num>
  <w:num w:numId="7">
    <w:abstractNumId w:val="27"/>
  </w:num>
  <w:num w:numId="8">
    <w:abstractNumId w:val="12"/>
  </w:num>
  <w:num w:numId="9">
    <w:abstractNumId w:val="5"/>
  </w:num>
  <w:num w:numId="10">
    <w:abstractNumId w:val="7"/>
  </w:num>
  <w:num w:numId="11">
    <w:abstractNumId w:val="3"/>
  </w:num>
  <w:num w:numId="12">
    <w:abstractNumId w:val="1"/>
  </w:num>
  <w:num w:numId="13">
    <w:abstractNumId w:val="19"/>
  </w:num>
  <w:num w:numId="14">
    <w:abstractNumId w:val="25"/>
  </w:num>
  <w:num w:numId="15">
    <w:abstractNumId w:val="15"/>
  </w:num>
  <w:num w:numId="16">
    <w:abstractNumId w:val="8"/>
  </w:num>
  <w:num w:numId="17">
    <w:abstractNumId w:val="22"/>
  </w:num>
  <w:num w:numId="18">
    <w:abstractNumId w:val="6"/>
  </w:num>
  <w:num w:numId="19">
    <w:abstractNumId w:val="10"/>
  </w:num>
  <w:num w:numId="20">
    <w:abstractNumId w:val="11"/>
  </w:num>
  <w:num w:numId="21">
    <w:abstractNumId w:val="29"/>
  </w:num>
  <w:num w:numId="22">
    <w:abstractNumId w:val="4"/>
  </w:num>
  <w:num w:numId="23">
    <w:abstractNumId w:val="16"/>
  </w:num>
  <w:num w:numId="24">
    <w:abstractNumId w:val="9"/>
  </w:num>
  <w:num w:numId="25">
    <w:abstractNumId w:val="30"/>
  </w:num>
  <w:num w:numId="26">
    <w:abstractNumId w:val="23"/>
  </w:num>
  <w:num w:numId="27">
    <w:abstractNumId w:val="0"/>
  </w:num>
  <w:num w:numId="28">
    <w:abstractNumId w:val="24"/>
  </w:num>
  <w:num w:numId="29">
    <w:abstractNumId w:val="2"/>
  </w:num>
  <w:num w:numId="30">
    <w:abstractNumId w:val="18"/>
  </w:num>
  <w:num w:numId="31">
    <w:abstractNumId w:val="14"/>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xMjazNLQwMDUxsjBU0lEKTi0uzszPAykwrAUAGPYkcSwAAAA="/>
  </w:docVars>
  <w:rsids>
    <w:rsidRoot w:val="004A2E60"/>
    <w:rsid w:val="00000C7F"/>
    <w:rsid w:val="000038A1"/>
    <w:rsid w:val="000069C5"/>
    <w:rsid w:val="000268BE"/>
    <w:rsid w:val="000541C3"/>
    <w:rsid w:val="00054793"/>
    <w:rsid w:val="00067BFA"/>
    <w:rsid w:val="00074251"/>
    <w:rsid w:val="000936F3"/>
    <w:rsid w:val="00093CF8"/>
    <w:rsid w:val="000A16F1"/>
    <w:rsid w:val="000B2BB7"/>
    <w:rsid w:val="000B64F9"/>
    <w:rsid w:val="000E366F"/>
    <w:rsid w:val="000F27BD"/>
    <w:rsid w:val="000F38F3"/>
    <w:rsid w:val="000F458C"/>
    <w:rsid w:val="00122A63"/>
    <w:rsid w:val="0013466F"/>
    <w:rsid w:val="0014352F"/>
    <w:rsid w:val="0015434C"/>
    <w:rsid w:val="00155ABC"/>
    <w:rsid w:val="00162D9C"/>
    <w:rsid w:val="00163C8B"/>
    <w:rsid w:val="00166CC7"/>
    <w:rsid w:val="00177B9E"/>
    <w:rsid w:val="0019215B"/>
    <w:rsid w:val="00192D09"/>
    <w:rsid w:val="001B3748"/>
    <w:rsid w:val="001B7F54"/>
    <w:rsid w:val="001C0C34"/>
    <w:rsid w:val="001D237C"/>
    <w:rsid w:val="001D5535"/>
    <w:rsid w:val="001E26A1"/>
    <w:rsid w:val="001F49A8"/>
    <w:rsid w:val="00206D98"/>
    <w:rsid w:val="00214AE8"/>
    <w:rsid w:val="00223F36"/>
    <w:rsid w:val="002515A2"/>
    <w:rsid w:val="002526D0"/>
    <w:rsid w:val="0026240C"/>
    <w:rsid w:val="002A740A"/>
    <w:rsid w:val="002D5B33"/>
    <w:rsid w:val="003026F1"/>
    <w:rsid w:val="00306709"/>
    <w:rsid w:val="0031440F"/>
    <w:rsid w:val="0032739C"/>
    <w:rsid w:val="00331FF6"/>
    <w:rsid w:val="0036260E"/>
    <w:rsid w:val="00363313"/>
    <w:rsid w:val="003768A3"/>
    <w:rsid w:val="003A2DFA"/>
    <w:rsid w:val="003A3EB7"/>
    <w:rsid w:val="003B0D3D"/>
    <w:rsid w:val="003B3BCD"/>
    <w:rsid w:val="003C09F2"/>
    <w:rsid w:val="003D4076"/>
    <w:rsid w:val="003D4BAE"/>
    <w:rsid w:val="003E220F"/>
    <w:rsid w:val="00415E8F"/>
    <w:rsid w:val="00434E05"/>
    <w:rsid w:val="0043777B"/>
    <w:rsid w:val="0044791C"/>
    <w:rsid w:val="004567A1"/>
    <w:rsid w:val="00475123"/>
    <w:rsid w:val="00493915"/>
    <w:rsid w:val="004A2E60"/>
    <w:rsid w:val="004C643F"/>
    <w:rsid w:val="004C756D"/>
    <w:rsid w:val="004E08D4"/>
    <w:rsid w:val="004E4944"/>
    <w:rsid w:val="004E5A60"/>
    <w:rsid w:val="004F356D"/>
    <w:rsid w:val="005009A0"/>
    <w:rsid w:val="00506D3C"/>
    <w:rsid w:val="005211BB"/>
    <w:rsid w:val="00521F4F"/>
    <w:rsid w:val="00527397"/>
    <w:rsid w:val="00533008"/>
    <w:rsid w:val="005379F8"/>
    <w:rsid w:val="00554DBE"/>
    <w:rsid w:val="00555215"/>
    <w:rsid w:val="00573A04"/>
    <w:rsid w:val="00577D2B"/>
    <w:rsid w:val="00583C19"/>
    <w:rsid w:val="005A756E"/>
    <w:rsid w:val="005C1DCB"/>
    <w:rsid w:val="005C3214"/>
    <w:rsid w:val="005C377E"/>
    <w:rsid w:val="005E569D"/>
    <w:rsid w:val="005F1709"/>
    <w:rsid w:val="00612702"/>
    <w:rsid w:val="00637CBA"/>
    <w:rsid w:val="00656577"/>
    <w:rsid w:val="00665E8E"/>
    <w:rsid w:val="00684DCD"/>
    <w:rsid w:val="006A215A"/>
    <w:rsid w:val="006A4856"/>
    <w:rsid w:val="006B1623"/>
    <w:rsid w:val="006B3059"/>
    <w:rsid w:val="006B3649"/>
    <w:rsid w:val="006B76C0"/>
    <w:rsid w:val="006C6E8E"/>
    <w:rsid w:val="006D0EE2"/>
    <w:rsid w:val="006F6A82"/>
    <w:rsid w:val="00703E77"/>
    <w:rsid w:val="00715042"/>
    <w:rsid w:val="00721158"/>
    <w:rsid w:val="0073127C"/>
    <w:rsid w:val="00733A7E"/>
    <w:rsid w:val="00777368"/>
    <w:rsid w:val="00794505"/>
    <w:rsid w:val="007C1098"/>
    <w:rsid w:val="007C60BF"/>
    <w:rsid w:val="00811A97"/>
    <w:rsid w:val="00823606"/>
    <w:rsid w:val="00825A7A"/>
    <w:rsid w:val="00841770"/>
    <w:rsid w:val="0085012C"/>
    <w:rsid w:val="00852534"/>
    <w:rsid w:val="00864270"/>
    <w:rsid w:val="00867F9E"/>
    <w:rsid w:val="00870F09"/>
    <w:rsid w:val="00876E7F"/>
    <w:rsid w:val="008819B0"/>
    <w:rsid w:val="008872AE"/>
    <w:rsid w:val="008B1447"/>
    <w:rsid w:val="008C2B2A"/>
    <w:rsid w:val="008F0851"/>
    <w:rsid w:val="008F117D"/>
    <w:rsid w:val="009033A8"/>
    <w:rsid w:val="00941D69"/>
    <w:rsid w:val="00953EAE"/>
    <w:rsid w:val="0095568E"/>
    <w:rsid w:val="009630FC"/>
    <w:rsid w:val="00972820"/>
    <w:rsid w:val="00976114"/>
    <w:rsid w:val="00981ADC"/>
    <w:rsid w:val="00985A9C"/>
    <w:rsid w:val="00994183"/>
    <w:rsid w:val="009943F4"/>
    <w:rsid w:val="009A5CB6"/>
    <w:rsid w:val="009C7940"/>
    <w:rsid w:val="009E39E8"/>
    <w:rsid w:val="009E78AF"/>
    <w:rsid w:val="009F0077"/>
    <w:rsid w:val="00A013AC"/>
    <w:rsid w:val="00A0297A"/>
    <w:rsid w:val="00A05F53"/>
    <w:rsid w:val="00A31251"/>
    <w:rsid w:val="00A327A5"/>
    <w:rsid w:val="00A4376E"/>
    <w:rsid w:val="00A51D81"/>
    <w:rsid w:val="00A5393A"/>
    <w:rsid w:val="00A73095"/>
    <w:rsid w:val="00A955CB"/>
    <w:rsid w:val="00AD1E6C"/>
    <w:rsid w:val="00B06768"/>
    <w:rsid w:val="00B07F10"/>
    <w:rsid w:val="00B16379"/>
    <w:rsid w:val="00B36928"/>
    <w:rsid w:val="00B47255"/>
    <w:rsid w:val="00B645D3"/>
    <w:rsid w:val="00B76FF3"/>
    <w:rsid w:val="00B82FB3"/>
    <w:rsid w:val="00B90267"/>
    <w:rsid w:val="00B90D8C"/>
    <w:rsid w:val="00BA5ECE"/>
    <w:rsid w:val="00BC17FB"/>
    <w:rsid w:val="00BF0AC0"/>
    <w:rsid w:val="00C223C3"/>
    <w:rsid w:val="00C25948"/>
    <w:rsid w:val="00C37ECD"/>
    <w:rsid w:val="00C51192"/>
    <w:rsid w:val="00C60E9E"/>
    <w:rsid w:val="00C6259D"/>
    <w:rsid w:val="00C96F93"/>
    <w:rsid w:val="00CB49BD"/>
    <w:rsid w:val="00CF5D32"/>
    <w:rsid w:val="00D0176D"/>
    <w:rsid w:val="00D06C01"/>
    <w:rsid w:val="00D44A8A"/>
    <w:rsid w:val="00D500A4"/>
    <w:rsid w:val="00D52B2B"/>
    <w:rsid w:val="00D56E71"/>
    <w:rsid w:val="00D8229A"/>
    <w:rsid w:val="00DA1F29"/>
    <w:rsid w:val="00DC1F1B"/>
    <w:rsid w:val="00DD0ABE"/>
    <w:rsid w:val="00DE085B"/>
    <w:rsid w:val="00E01105"/>
    <w:rsid w:val="00E01966"/>
    <w:rsid w:val="00E057A1"/>
    <w:rsid w:val="00E05916"/>
    <w:rsid w:val="00E16EB1"/>
    <w:rsid w:val="00E20015"/>
    <w:rsid w:val="00E21F9B"/>
    <w:rsid w:val="00E22DCE"/>
    <w:rsid w:val="00E46751"/>
    <w:rsid w:val="00E514D7"/>
    <w:rsid w:val="00E535EE"/>
    <w:rsid w:val="00E60E44"/>
    <w:rsid w:val="00E765C9"/>
    <w:rsid w:val="00E87A1C"/>
    <w:rsid w:val="00EA24AF"/>
    <w:rsid w:val="00EA38C9"/>
    <w:rsid w:val="00ED6E29"/>
    <w:rsid w:val="00EE1B99"/>
    <w:rsid w:val="00EE2FED"/>
    <w:rsid w:val="00F1234F"/>
    <w:rsid w:val="00F15F8A"/>
    <w:rsid w:val="00F320F8"/>
    <w:rsid w:val="00F45823"/>
    <w:rsid w:val="00F53AC7"/>
    <w:rsid w:val="00F776EC"/>
    <w:rsid w:val="00F94B38"/>
    <w:rsid w:val="00FB093C"/>
    <w:rsid w:val="00FB5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6FCAC3"/>
  <w15:chartTrackingRefBased/>
  <w15:docId w15:val="{28DF8B5A-0FAC-4E0A-9B25-361B75A47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A04"/>
    <w:pPr>
      <w:widowControl w:val="0"/>
      <w:jc w:val="both"/>
    </w:pPr>
    <w:rPr>
      <w:kern w:val="2"/>
      <w:sz w:val="21"/>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ind w:leftChars="200" w:left="420" w:rightChars="241" w:right="506"/>
      <w:jc w:val="center"/>
      <w:outlineLvl w:val="2"/>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a7">
    <w:name w:val="footnote text"/>
    <w:basedOn w:val="a"/>
    <w:semiHidden/>
    <w:pPr>
      <w:snapToGrid w:val="0"/>
      <w:jc w:val="left"/>
    </w:pPr>
    <w:rPr>
      <w:sz w:val="18"/>
      <w:szCs w:val="18"/>
    </w:rPr>
  </w:style>
  <w:style w:type="character" w:styleId="a8">
    <w:name w:val="footnote reference"/>
    <w:semiHidden/>
    <w:rPr>
      <w:vertAlign w:val="superscript"/>
    </w:rPr>
  </w:style>
  <w:style w:type="paragraph" w:styleId="a9">
    <w:name w:val="Body Text Indent"/>
    <w:basedOn w:val="a"/>
    <w:pPr>
      <w:ind w:firstLineChars="200" w:firstLine="420"/>
    </w:pPr>
    <w:rPr>
      <w:szCs w:val="21"/>
    </w:rPr>
  </w:style>
  <w:style w:type="paragraph" w:customStyle="1" w:styleId="Text">
    <w:name w:val="Text"/>
    <w:basedOn w:val="a"/>
    <w:rsid w:val="002515A2"/>
    <w:pPr>
      <w:autoSpaceDE w:val="0"/>
      <w:autoSpaceDN w:val="0"/>
      <w:spacing w:line="252" w:lineRule="auto"/>
      <w:ind w:firstLine="202"/>
    </w:pPr>
    <w:rPr>
      <w:kern w:val="0"/>
      <w:sz w:val="20"/>
      <w:lang w:eastAsia="en-US"/>
    </w:rPr>
  </w:style>
  <w:style w:type="paragraph" w:styleId="aa">
    <w:name w:val="caption"/>
    <w:basedOn w:val="a"/>
    <w:next w:val="a"/>
    <w:unhideWhenUsed/>
    <w:qFormat/>
    <w:rsid w:val="00DE085B"/>
    <w:rPr>
      <w:rFonts w:ascii="等线 Light" w:eastAsia="黑体" w:hAnsi="等线 Light"/>
      <w:sz w:val="20"/>
    </w:rPr>
  </w:style>
  <w:style w:type="character" w:customStyle="1" w:styleId="20">
    <w:name w:val="标题 2 字符"/>
    <w:link w:val="2"/>
    <w:rsid w:val="00A31251"/>
    <w:rPr>
      <w:rFonts w:ascii="Arial" w:eastAsia="黑体" w:hAnsi="Arial"/>
      <w:b/>
      <w:bCs/>
      <w:kern w:val="2"/>
      <w:sz w:val="32"/>
      <w:szCs w:val="32"/>
    </w:rPr>
  </w:style>
  <w:style w:type="character" w:customStyle="1" w:styleId="a5">
    <w:name w:val="页眉 字符"/>
    <w:link w:val="a4"/>
    <w:rsid w:val="00166CC7"/>
    <w:rPr>
      <w:kern w:val="2"/>
      <w:sz w:val="18"/>
      <w:szCs w:val="18"/>
    </w:rPr>
  </w:style>
  <w:style w:type="character" w:styleId="ab">
    <w:name w:val="annotation reference"/>
    <w:rsid w:val="007C60BF"/>
    <w:rPr>
      <w:sz w:val="21"/>
      <w:szCs w:val="21"/>
    </w:rPr>
  </w:style>
  <w:style w:type="paragraph" w:styleId="ac">
    <w:name w:val="annotation text"/>
    <w:basedOn w:val="a"/>
    <w:link w:val="ad"/>
    <w:rsid w:val="007C60BF"/>
    <w:pPr>
      <w:jc w:val="left"/>
    </w:pPr>
  </w:style>
  <w:style w:type="character" w:customStyle="1" w:styleId="ad">
    <w:name w:val="批注文字 字符"/>
    <w:link w:val="ac"/>
    <w:rsid w:val="007C60BF"/>
    <w:rPr>
      <w:kern w:val="2"/>
      <w:sz w:val="21"/>
    </w:rPr>
  </w:style>
  <w:style w:type="paragraph" w:styleId="ae">
    <w:name w:val="annotation subject"/>
    <w:basedOn w:val="ac"/>
    <w:next w:val="ac"/>
    <w:link w:val="af"/>
    <w:rsid w:val="007C60BF"/>
    <w:rPr>
      <w:b/>
      <w:bCs/>
    </w:rPr>
  </w:style>
  <w:style w:type="character" w:customStyle="1" w:styleId="af">
    <w:name w:val="批注主题 字符"/>
    <w:link w:val="ae"/>
    <w:rsid w:val="007C60BF"/>
    <w:rPr>
      <w:b/>
      <w:bCs/>
      <w:kern w:val="2"/>
      <w:sz w:val="21"/>
    </w:rPr>
  </w:style>
  <w:style w:type="paragraph" w:styleId="af0">
    <w:name w:val="Balloon Text"/>
    <w:basedOn w:val="a"/>
    <w:link w:val="af1"/>
    <w:rsid w:val="007C60BF"/>
    <w:rPr>
      <w:sz w:val="18"/>
      <w:szCs w:val="18"/>
    </w:rPr>
  </w:style>
  <w:style w:type="character" w:customStyle="1" w:styleId="af1">
    <w:name w:val="批注框文本 字符"/>
    <w:link w:val="af0"/>
    <w:rsid w:val="007C60BF"/>
    <w:rPr>
      <w:kern w:val="2"/>
      <w:sz w:val="18"/>
      <w:szCs w:val="18"/>
    </w:rPr>
  </w:style>
  <w:style w:type="paragraph" w:styleId="TOC">
    <w:name w:val="TOC Heading"/>
    <w:basedOn w:val="1"/>
    <w:next w:val="a"/>
    <w:uiPriority w:val="39"/>
    <w:unhideWhenUsed/>
    <w:qFormat/>
    <w:rsid w:val="000936F3"/>
    <w:pPr>
      <w:outlineLvl w:val="9"/>
    </w:pPr>
  </w:style>
  <w:style w:type="paragraph" w:customStyle="1" w:styleId="af2">
    <w:name w:val="内容"/>
    <w:basedOn w:val="a"/>
    <w:link w:val="af3"/>
    <w:qFormat/>
    <w:rsid w:val="000936F3"/>
    <w:pPr>
      <w:widowControl/>
      <w:snapToGrid w:val="0"/>
      <w:spacing w:line="400" w:lineRule="exact"/>
      <w:ind w:firstLine="482"/>
    </w:pPr>
    <w:rPr>
      <w:rFonts w:ascii="仿宋_GB2312"/>
      <w:sz w:val="24"/>
      <w:szCs w:val="24"/>
    </w:rPr>
  </w:style>
  <w:style w:type="character" w:customStyle="1" w:styleId="af3">
    <w:name w:val="内容 字符"/>
    <w:link w:val="af2"/>
    <w:rsid w:val="000936F3"/>
    <w:rPr>
      <w:rFonts w:ascii="仿宋_GB2312"/>
      <w:kern w:val="2"/>
      <w:sz w:val="24"/>
      <w:szCs w:val="24"/>
    </w:rPr>
  </w:style>
  <w:style w:type="paragraph" w:styleId="af4">
    <w:name w:val="Revision"/>
    <w:hidden/>
    <w:uiPriority w:val="99"/>
    <w:semiHidden/>
    <w:rsid w:val="001B3748"/>
    <w:rPr>
      <w:kern w:val="2"/>
      <w:sz w:val="21"/>
    </w:rPr>
  </w:style>
  <w:style w:type="character" w:styleId="af5">
    <w:name w:val="Placeholder Text"/>
    <w:basedOn w:val="a0"/>
    <w:uiPriority w:val="99"/>
    <w:semiHidden/>
    <w:rsid w:val="004479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12815">
      <w:bodyDiv w:val="1"/>
      <w:marLeft w:val="0"/>
      <w:marRight w:val="0"/>
      <w:marTop w:val="0"/>
      <w:marBottom w:val="0"/>
      <w:divBdr>
        <w:top w:val="none" w:sz="0" w:space="0" w:color="auto"/>
        <w:left w:val="none" w:sz="0" w:space="0" w:color="auto"/>
        <w:bottom w:val="none" w:sz="0" w:space="0" w:color="auto"/>
        <w:right w:val="none" w:sz="0" w:space="0" w:color="auto"/>
      </w:divBdr>
    </w:div>
    <w:div w:id="915818523">
      <w:bodyDiv w:val="1"/>
      <w:marLeft w:val="0"/>
      <w:marRight w:val="0"/>
      <w:marTop w:val="0"/>
      <w:marBottom w:val="0"/>
      <w:divBdr>
        <w:top w:val="none" w:sz="0" w:space="0" w:color="auto"/>
        <w:left w:val="none" w:sz="0" w:space="0" w:color="auto"/>
        <w:bottom w:val="none" w:sz="0" w:space="0" w:color="auto"/>
        <w:right w:val="none" w:sz="0" w:space="0" w:color="auto"/>
      </w:divBdr>
    </w:div>
    <w:div w:id="135931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B8EE1-1978-41BD-B8BC-ABDCCE06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8</Pages>
  <Words>1666</Words>
  <Characters>9499</Characters>
  <Application>Microsoft Office Word</Application>
  <DocSecurity>0</DocSecurity>
  <Lines>79</Lines>
  <Paragraphs>22</Paragraphs>
  <ScaleCrop>false</ScaleCrop>
  <Company>acta automatica sinica</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《自动化学报》作者加工稿件须知</dc:title>
  <dc:subject/>
  <dc:creator>HU Rong</dc:creator>
  <cp:keywords/>
  <cp:lastModifiedBy>Windows 用户</cp:lastModifiedBy>
  <cp:revision>28</cp:revision>
  <cp:lastPrinted>2006-02-07T08:12:00Z</cp:lastPrinted>
  <dcterms:created xsi:type="dcterms:W3CDTF">2020-12-20T02:04:00Z</dcterms:created>
  <dcterms:modified xsi:type="dcterms:W3CDTF">2020-12-20T13:34:00Z</dcterms:modified>
</cp:coreProperties>
</file>